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E9" w:rsidRPr="00D73A7D" w:rsidRDefault="00D660E9" w:rsidP="00D660E9">
      <w:pPr>
        <w:widowControl/>
        <w:spacing w:before="100" w:beforeAutospacing="1" w:after="100" w:afterAutospacing="1"/>
        <w:jc w:val="center"/>
        <w:rPr>
          <w:rFonts w:ascii="宋体" w:eastAsia="宋体" w:hAnsi="宋体" w:cs="宋体"/>
          <w:b/>
          <w:kern w:val="0"/>
          <w:sz w:val="32"/>
          <w:szCs w:val="32"/>
        </w:rPr>
      </w:pPr>
      <w:r w:rsidRPr="00D73A7D">
        <w:rPr>
          <w:rFonts w:ascii="宋体" w:eastAsia="宋体" w:hAnsi="宋体" w:cs="宋体"/>
          <w:b/>
          <w:kern w:val="0"/>
          <w:sz w:val="32"/>
          <w:szCs w:val="32"/>
        </w:rPr>
        <w:t>FIDIC合同条件适用性问题比较研究</w:t>
      </w:r>
    </w:p>
    <w:p w:rsidR="00D660E9" w:rsidRPr="00D660E9" w:rsidRDefault="00D660E9" w:rsidP="00D660E9">
      <w:pPr>
        <w:widowControl/>
        <w:spacing w:before="100" w:beforeAutospacing="1" w:after="100" w:afterAutospacing="1"/>
        <w:jc w:val="center"/>
        <w:rPr>
          <w:rFonts w:ascii="宋体" w:eastAsia="宋体" w:hAnsi="宋体" w:cs="宋体"/>
          <w:kern w:val="0"/>
          <w:sz w:val="32"/>
          <w:szCs w:val="32"/>
        </w:rPr>
      </w:pPr>
      <w:r w:rsidRPr="00D660E9">
        <w:rPr>
          <w:rFonts w:ascii="宋体" w:eastAsia="宋体" w:hAnsi="宋体" w:cs="宋体" w:hint="eastAsia"/>
          <w:kern w:val="0"/>
          <w:sz w:val="32"/>
          <w:szCs w:val="32"/>
        </w:rPr>
        <w:t>（节选</w:t>
      </w:r>
      <w:r w:rsidR="005F6F04">
        <w:rPr>
          <w:rFonts w:ascii="宋体" w:eastAsia="宋体" w:hAnsi="宋体" w:cs="宋体" w:hint="eastAsia"/>
          <w:kern w:val="0"/>
          <w:sz w:val="32"/>
          <w:szCs w:val="32"/>
        </w:rPr>
        <w:t xml:space="preserve"> -</w:t>
      </w:r>
      <w:r w:rsidR="005F6F04">
        <w:rPr>
          <w:rFonts w:ascii="宋体" w:eastAsia="宋体" w:hAnsi="宋体" w:cs="宋体"/>
          <w:kern w:val="0"/>
          <w:sz w:val="32"/>
          <w:szCs w:val="32"/>
        </w:rPr>
        <w:t xml:space="preserve"> </w:t>
      </w:r>
      <w:r w:rsidR="005F6F04" w:rsidRPr="005F6F04">
        <w:rPr>
          <w:rFonts w:ascii="宋体" w:eastAsia="宋体" w:hAnsi="宋体" w:cs="宋体" w:hint="eastAsia"/>
          <w:kern w:val="0"/>
          <w:sz w:val="32"/>
          <w:szCs w:val="32"/>
        </w:rPr>
        <w:t>5.3 FIDIC合同条件在我国适用的对策</w:t>
      </w:r>
    </w:p>
    <w:p w:rsidR="00D660E9" w:rsidRPr="00D73A7D" w:rsidRDefault="00D660E9" w:rsidP="00D660E9">
      <w:pPr>
        <w:widowControl/>
        <w:spacing w:before="100" w:beforeAutospacing="1" w:after="100" w:afterAutospacing="1"/>
        <w:jc w:val="left"/>
        <w:rPr>
          <w:rFonts w:ascii="宋体" w:eastAsia="宋体" w:hAnsi="宋体" w:cs="宋体"/>
          <w:kern w:val="0"/>
          <w:sz w:val="24"/>
          <w:szCs w:val="24"/>
        </w:rPr>
      </w:pPr>
      <w:r w:rsidRPr="00D73A7D">
        <w:rPr>
          <w:rFonts w:ascii="宋体" w:eastAsia="宋体" w:hAnsi="宋体" w:cs="宋体"/>
          <w:kern w:val="0"/>
          <w:sz w:val="24"/>
          <w:szCs w:val="24"/>
        </w:rPr>
        <w:t xml:space="preserve">【作者】 </w:t>
      </w:r>
      <w:hyperlink r:id="rId4" w:tgtFrame="_blank" w:history="1">
        <w:r w:rsidRPr="00D73A7D">
          <w:rPr>
            <w:rFonts w:ascii="宋体" w:eastAsia="宋体" w:hAnsi="宋体" w:cs="宋体"/>
            <w:color w:val="0000FF"/>
            <w:kern w:val="0"/>
            <w:sz w:val="24"/>
            <w:szCs w:val="24"/>
            <w:u w:val="single"/>
          </w:rPr>
          <w:t>闵卫国</w:t>
        </w:r>
      </w:hyperlink>
      <w:r w:rsidRPr="00D73A7D">
        <w:rPr>
          <w:rFonts w:ascii="宋体" w:eastAsia="宋体" w:hAnsi="宋体" w:cs="宋体"/>
          <w:kern w:val="0"/>
          <w:sz w:val="24"/>
          <w:szCs w:val="24"/>
        </w:rPr>
        <w:t xml:space="preserve">； 【导师】 </w:t>
      </w:r>
      <w:hyperlink r:id="rId5" w:tgtFrame="_blank" w:history="1">
        <w:r w:rsidRPr="00D73A7D">
          <w:rPr>
            <w:rFonts w:ascii="宋体" w:eastAsia="宋体" w:hAnsi="宋体" w:cs="宋体"/>
            <w:color w:val="0000FF"/>
            <w:kern w:val="0"/>
            <w:sz w:val="24"/>
            <w:szCs w:val="24"/>
            <w:u w:val="single"/>
          </w:rPr>
          <w:t>余能</w:t>
        </w:r>
        <w:proofErr w:type="gramStart"/>
        <w:r w:rsidRPr="00D73A7D">
          <w:rPr>
            <w:rFonts w:ascii="宋体" w:eastAsia="宋体" w:hAnsi="宋体" w:cs="宋体"/>
            <w:color w:val="0000FF"/>
            <w:kern w:val="0"/>
            <w:sz w:val="24"/>
            <w:szCs w:val="24"/>
            <w:u w:val="single"/>
          </w:rPr>
          <w:t>斌</w:t>
        </w:r>
        <w:proofErr w:type="gramEnd"/>
        <w:r w:rsidRPr="00D73A7D">
          <w:rPr>
            <w:rFonts w:ascii="宋体" w:eastAsia="宋体" w:hAnsi="宋体" w:cs="宋体"/>
            <w:color w:val="0000FF"/>
            <w:kern w:val="0"/>
            <w:sz w:val="24"/>
            <w:szCs w:val="24"/>
            <w:u w:val="single"/>
          </w:rPr>
          <w:t xml:space="preserve">； </w:t>
        </w:r>
      </w:hyperlink>
      <w:r w:rsidRPr="00D73A7D">
        <w:rPr>
          <w:rFonts w:ascii="宋体" w:eastAsia="宋体" w:hAnsi="宋体" w:cs="宋体"/>
          <w:kern w:val="0"/>
          <w:sz w:val="24"/>
          <w:szCs w:val="24"/>
        </w:rPr>
        <w:t>武汉大学， 民商法， 2013， 博士</w:t>
      </w:r>
    </w:p>
    <w:p w:rsidR="006F017A" w:rsidRDefault="006F017A" w:rsidP="006F017A">
      <w:pPr>
        <w:rPr>
          <w:rFonts w:ascii="宋体" w:eastAsia="宋体" w:hAnsi="宋体"/>
          <w:b/>
          <w:szCs w:val="21"/>
        </w:rPr>
      </w:pPr>
      <w:r w:rsidRPr="006F017A">
        <w:rPr>
          <w:rFonts w:ascii="宋体" w:eastAsia="宋体" w:hAnsi="宋体" w:hint="eastAsia"/>
          <w:b/>
          <w:szCs w:val="21"/>
        </w:rPr>
        <w:t>5.3 FIDIC合同条件在我国适用的对策</w:t>
      </w:r>
    </w:p>
    <w:p w:rsidR="006F017A" w:rsidRPr="006F017A" w:rsidRDefault="006F017A" w:rsidP="006F017A">
      <w:pPr>
        <w:rPr>
          <w:rFonts w:ascii="宋体" w:eastAsia="宋体" w:hAnsi="宋体" w:hint="eastAsia"/>
          <w:szCs w:val="21"/>
        </w:rPr>
      </w:pPr>
      <w:r w:rsidRPr="006F017A">
        <w:rPr>
          <w:rFonts w:ascii="宋体" w:eastAsia="宋体" w:hAnsi="宋体" w:hint="eastAsia"/>
          <w:szCs w:val="21"/>
        </w:rPr>
        <w:t>5.3.1 FIDIC合同条件在我国适用的条件</w:t>
      </w:r>
    </w:p>
    <w:p w:rsidR="006F017A" w:rsidRPr="006F017A" w:rsidRDefault="006F017A" w:rsidP="006F017A">
      <w:pPr>
        <w:rPr>
          <w:rFonts w:ascii="宋体" w:eastAsia="宋体" w:hAnsi="宋体" w:hint="eastAsia"/>
          <w:szCs w:val="21"/>
        </w:rPr>
      </w:pPr>
      <w:r w:rsidRPr="006F017A">
        <w:rPr>
          <w:rFonts w:ascii="宋体" w:eastAsia="宋体" w:hAnsi="宋体" w:hint="eastAsia"/>
          <w:szCs w:val="21"/>
        </w:rPr>
        <w:t>5.3.1.1技术环境要求</w:t>
      </w:r>
    </w:p>
    <w:p w:rsidR="006F017A" w:rsidRPr="006F017A" w:rsidRDefault="006F017A" w:rsidP="006F017A">
      <w:pPr>
        <w:rPr>
          <w:rFonts w:ascii="宋体" w:eastAsia="宋体" w:hAnsi="宋体" w:hint="eastAsia"/>
          <w:szCs w:val="21"/>
        </w:rPr>
      </w:pPr>
      <w:r w:rsidRPr="006F017A">
        <w:rPr>
          <w:rFonts w:ascii="宋体" w:eastAsia="宋体" w:hAnsi="宋体" w:hint="eastAsia"/>
          <w:szCs w:val="21"/>
        </w:rPr>
        <w:t xml:space="preserve">    从技术层面上来讲，FIDIC合同条件主要适用于工程规模大、技术复杂、建设周期较长的建设工程项目，其适用应具备以下三个前提条件:采用无限制招标选择承包商;合同履行中建立以工程师为核心的管理模式;施工承包合同采用单价合同①。如果这三个前提条件不能全部得到保证，那么FIDIC条件就难得到有效应用。</w:t>
      </w:r>
    </w:p>
    <w:p w:rsidR="006F017A" w:rsidRDefault="006F017A" w:rsidP="006F017A">
      <w:pPr>
        <w:ind w:firstLine="420"/>
      </w:pPr>
      <w:r w:rsidRPr="006F017A">
        <w:rPr>
          <w:rFonts w:ascii="宋体" w:eastAsia="宋体" w:hAnsi="宋体" w:hint="eastAsia"/>
          <w:szCs w:val="21"/>
        </w:rPr>
        <w:t>现阶段，我国国内外方投资项目之所以能够较好地应用FIDIC条件，如小浪底水利工程，主要原因在于其可以刚性地满足上述三个前提条件。而我国自身的建筑工程中，尽管改革开放二十多年来，我国建筑业发生了深刻变化，建筑市场全面推行工程报建制、招标投标制、项目建设监理制、合同监理制等。但是，由于管理体制上还存在不少弊端，因此还不完全具备满足上述三个条件的宏观环境。比如，就承包商的选择而言，我国目前还缺乏公开、公平、公正的招标市场。存在着政府部「」保护本地企业的现象，业主保护关系单位，有意排斥有实力的投标单位而照顾并无竞争实力的关系单位的现象，承包商往往并无完成项目的能力也无投标的资格，而是靠资质挂靠、腐蚀拉拢评委、收买建设单位来获得承包机会，一些招标成了空有形式的走过场式的假招标。从招标开始就脱离了公平竞争的轨道，违背了FIDIC合同条件的原则。一些工程项目的建设单位和主办部门为了自身利益，还经常采取种种借口规避招标。如假借抢险工程、外商投资工程的“帽子”或通过</w:t>
      </w:r>
      <w:proofErr w:type="gramStart"/>
      <w:r w:rsidRPr="006F017A">
        <w:rPr>
          <w:rFonts w:ascii="宋体" w:eastAsia="宋体" w:hAnsi="宋体" w:hint="eastAsia"/>
          <w:szCs w:val="21"/>
        </w:rPr>
        <w:t>肢解上程以</w:t>
      </w:r>
      <w:proofErr w:type="gramEnd"/>
      <w:r w:rsidRPr="006F017A">
        <w:rPr>
          <w:rFonts w:ascii="宋体" w:eastAsia="宋体" w:hAnsi="宋体" w:hint="eastAsia"/>
          <w:szCs w:val="21"/>
        </w:rPr>
        <w:t>规避招标。最为严重的是为了规避政府监管，在招投标实践中，存在订立阴阳合同现象②;就管理模式而言，我国现阶段的监理工程师只能是在业主授权下工作，处于被动的地位，加上一些业主认为监理工程师权力太大，担心大权旁落而不放权，监理工程师的工作难免处处受到牵制，无法切实履行其法定监理职责。加之，我国的监理行</w:t>
      </w:r>
      <w:r>
        <w:rPr>
          <w:rFonts w:hint="eastAsia"/>
        </w:rPr>
        <w:t>业存在监理人员素质偏低的问题，所谓的监理工程师大多也无能力客观公正地履行其监理职责。因此，在脱胎于</w:t>
      </w:r>
      <w:r>
        <w:rPr>
          <w:rFonts w:hint="eastAsia"/>
        </w:rPr>
        <w:t>FIDIC</w:t>
      </w:r>
      <w:r>
        <w:rPr>
          <w:rFonts w:hint="eastAsia"/>
        </w:rPr>
        <w:t>合同机制的我国建设监理制度下，我国的监理</w:t>
      </w:r>
      <w:r>
        <w:rPr>
          <w:rFonts w:hint="eastAsia"/>
        </w:rPr>
        <w:t>(</w:t>
      </w:r>
      <w:r>
        <w:rPr>
          <w:rFonts w:hint="eastAsia"/>
        </w:rPr>
        <w:t>咨询</w:t>
      </w:r>
      <w:r>
        <w:rPr>
          <w:rFonts w:hint="eastAsia"/>
        </w:rPr>
        <w:t>)</w:t>
      </w:r>
      <w:r>
        <w:rPr>
          <w:rFonts w:hint="eastAsia"/>
        </w:rPr>
        <w:t>工程师难以发挥</w:t>
      </w:r>
      <w:r>
        <w:rPr>
          <w:rFonts w:hint="eastAsia"/>
        </w:rPr>
        <w:t>FIDIC</w:t>
      </w:r>
      <w:r>
        <w:rPr>
          <w:rFonts w:hint="eastAsia"/>
        </w:rPr>
        <w:t>条件下的“工程师”作用</w:t>
      </w:r>
      <w:r>
        <w:rPr>
          <w:rFonts w:hint="eastAsia"/>
        </w:rPr>
        <w:t>;</w:t>
      </w:r>
      <w:r>
        <w:rPr>
          <w:rFonts w:hint="eastAsia"/>
        </w:rPr>
        <w:t>就合同性质而言，虽然采取的是单价合同，但我国当</w:t>
      </w:r>
      <w:proofErr w:type="gramStart"/>
      <w:r>
        <w:rPr>
          <w:rFonts w:hint="eastAsia"/>
        </w:rPr>
        <w:t>一</w:t>
      </w:r>
      <w:proofErr w:type="gramEnd"/>
      <w:r>
        <w:rPr>
          <w:rFonts w:hint="eastAsia"/>
        </w:rPr>
        <w:t>前的招标文件则要求根据国家定额、费率进行报价，而定额、费率仅反映全社会该行业平均的劳动生产率，并不能准确反映单个企业的真正竞争力、中标的承包商未必具备相应的实力，造成了执行合同的困难①。因此，正是由于技术环境上的欠缺导致了我国国内的工程项目在采用</w:t>
      </w:r>
      <w:r>
        <w:rPr>
          <w:rFonts w:hint="eastAsia"/>
        </w:rPr>
        <w:t>FIDIC</w:t>
      </w:r>
      <w:r>
        <w:rPr>
          <w:rFonts w:hint="eastAsia"/>
        </w:rPr>
        <w:t>合同条款时却往往不能收到预期的效果。</w:t>
      </w:r>
    </w:p>
    <w:p w:rsidR="006F017A" w:rsidRDefault="006F017A" w:rsidP="006F017A">
      <w:pPr>
        <w:ind w:firstLine="420"/>
      </w:pPr>
    </w:p>
    <w:p w:rsidR="006F017A" w:rsidRPr="006F017A" w:rsidRDefault="006F017A" w:rsidP="006F017A">
      <w:pPr>
        <w:rPr>
          <w:rFonts w:ascii="宋体" w:eastAsia="宋体" w:hAnsi="宋体" w:hint="eastAsia"/>
          <w:sz w:val="18"/>
          <w:szCs w:val="18"/>
        </w:rPr>
      </w:pPr>
      <w:r w:rsidRPr="006F017A">
        <w:rPr>
          <w:rFonts w:ascii="宋体" w:eastAsia="宋体" w:hAnsi="宋体" w:hint="eastAsia"/>
          <w:sz w:val="18"/>
          <w:szCs w:val="18"/>
        </w:rPr>
        <w:t>①何佰洲、顾永才:((FIDIC合同条件与我国合同环境的适应性研究</w:t>
      </w:r>
      <w:proofErr w:type="gramStart"/>
      <w:r w:rsidRPr="006F017A">
        <w:rPr>
          <w:rFonts w:ascii="宋体" w:eastAsia="宋体" w:hAnsi="宋体" w:hint="eastAsia"/>
          <w:sz w:val="18"/>
          <w:szCs w:val="18"/>
        </w:rPr>
        <w:t>》</w:t>
      </w:r>
      <w:proofErr w:type="gramEnd"/>
      <w:r w:rsidRPr="006F017A">
        <w:rPr>
          <w:rFonts w:ascii="宋体" w:eastAsia="宋体" w:hAnsi="宋体" w:hint="eastAsia"/>
          <w:sz w:val="18"/>
          <w:szCs w:val="18"/>
        </w:rPr>
        <w:t>，中国建筑工业}I}版社2009年版，第9页</w:t>
      </w:r>
    </w:p>
    <w:p w:rsidR="006F017A" w:rsidRPr="006F017A" w:rsidRDefault="006F017A" w:rsidP="006F017A">
      <w:pPr>
        <w:ind w:rightChars="-182" w:right="-382"/>
        <w:rPr>
          <w:rFonts w:ascii="宋体" w:eastAsia="宋体" w:hAnsi="宋体" w:hint="eastAsia"/>
          <w:sz w:val="18"/>
          <w:szCs w:val="18"/>
        </w:rPr>
      </w:pPr>
      <w:r w:rsidRPr="006F017A">
        <w:rPr>
          <w:rFonts w:ascii="宋体" w:eastAsia="宋体" w:hAnsi="宋体" w:hint="eastAsia"/>
          <w:sz w:val="18"/>
          <w:szCs w:val="18"/>
        </w:rPr>
        <w:t>②工秀燕:“制约FIDIC合同条款在中国推广的原因及对策探析”，载《中国工程咨一询》2005年第10期。</w:t>
      </w:r>
    </w:p>
    <w:p w:rsidR="00D73A7D" w:rsidRDefault="00D73A7D"/>
    <w:p w:rsidR="00D73A7D" w:rsidRDefault="00D73A7D"/>
    <w:p w:rsidR="00D73A7D" w:rsidRDefault="00D73A7D"/>
    <w:p w:rsidR="006F017A" w:rsidRDefault="006F017A" w:rsidP="006F017A">
      <w:pPr>
        <w:rPr>
          <w:rFonts w:hint="eastAsia"/>
        </w:rPr>
      </w:pPr>
      <w:r>
        <w:rPr>
          <w:rFonts w:hint="eastAsia"/>
        </w:rPr>
        <w:lastRenderedPageBreak/>
        <w:t>5.3.1.2</w:t>
      </w:r>
      <w:r>
        <w:rPr>
          <w:rFonts w:hint="eastAsia"/>
        </w:rPr>
        <w:t>社会环境要求</w:t>
      </w:r>
    </w:p>
    <w:p w:rsidR="006F017A" w:rsidRDefault="006F017A" w:rsidP="006F017A">
      <w:pPr>
        <w:rPr>
          <w:rFonts w:hint="eastAsia"/>
        </w:rPr>
      </w:pPr>
      <w:r>
        <w:rPr>
          <w:rFonts w:hint="eastAsia"/>
        </w:rPr>
        <w:t xml:space="preserve">    </w:t>
      </w:r>
      <w:r>
        <w:rPr>
          <w:rFonts w:hint="eastAsia"/>
        </w:rPr>
        <w:t>追溯</w:t>
      </w:r>
      <w:r>
        <w:rPr>
          <w:rFonts w:hint="eastAsia"/>
        </w:rPr>
        <w:t>FIDIC</w:t>
      </w:r>
      <w:r>
        <w:rPr>
          <w:rFonts w:hint="eastAsia"/>
        </w:rPr>
        <w:t>合同条件产生的社会环境，我们可以很明确地发现，</w:t>
      </w:r>
      <w:r>
        <w:rPr>
          <w:rFonts w:hint="eastAsia"/>
        </w:rPr>
        <w:t>FIDIC</w:t>
      </w:r>
      <w:r>
        <w:rPr>
          <w:rFonts w:hint="eastAsia"/>
        </w:rPr>
        <w:t>合同条</w:t>
      </w:r>
    </w:p>
    <w:p w:rsidR="006F017A" w:rsidRDefault="006F017A" w:rsidP="006F017A">
      <w:pPr>
        <w:rPr>
          <w:rFonts w:hint="eastAsia"/>
        </w:rPr>
      </w:pPr>
      <w:r>
        <w:rPr>
          <w:rFonts w:hint="eastAsia"/>
        </w:rPr>
        <w:t>件是发达市场经济条件下的产物，是真正法治的结果，适合于平等自愿、诚实信用、公平竞争的合同环境。</w:t>
      </w:r>
    </w:p>
    <w:p w:rsidR="001D449C" w:rsidRDefault="006F017A" w:rsidP="001D449C">
      <w:pPr>
        <w:ind w:firstLineChars="200" w:firstLine="420"/>
      </w:pPr>
      <w:r>
        <w:rPr>
          <w:rFonts w:hint="eastAsia"/>
        </w:rPr>
        <w:t>而现阶段，相对于</w:t>
      </w:r>
      <w:r>
        <w:rPr>
          <w:rFonts w:hint="eastAsia"/>
        </w:rPr>
        <w:t>FIDIC</w:t>
      </w:r>
      <w:r>
        <w:rPr>
          <w:rFonts w:hint="eastAsia"/>
        </w:rPr>
        <w:t>合同条件对于社会环境要求，客观地讲我国的社会环境在保证</w:t>
      </w:r>
      <w:r>
        <w:rPr>
          <w:rFonts w:hint="eastAsia"/>
        </w:rPr>
        <w:t>FIDIC</w:t>
      </w:r>
      <w:r>
        <w:rPr>
          <w:rFonts w:hint="eastAsia"/>
        </w:rPr>
        <w:t>条件的顺利实施上还有所欠缺，仍有待进一步提高。</w:t>
      </w:r>
    </w:p>
    <w:p w:rsidR="001D449C" w:rsidRDefault="006F017A" w:rsidP="005F6F04">
      <w:pPr>
        <w:ind w:firstLineChars="200" w:firstLine="420"/>
      </w:pPr>
      <w:r>
        <w:rPr>
          <w:rFonts w:hint="eastAsia"/>
        </w:rPr>
        <w:t>具体而言，其一，尽管我国目前实行的社会主义市场经济，但仍处于社会主义的初级阶段，正处于计划经济向市场经济过渡的转型时期，长期的计划经济体制还没有完全地改变，而新的社会机制也未完全建立。</w:t>
      </w:r>
    </w:p>
    <w:p w:rsidR="001D449C" w:rsidRDefault="006F017A" w:rsidP="001D449C">
      <w:pPr>
        <w:ind w:firstLineChars="200" w:firstLine="420"/>
      </w:pPr>
      <w:r>
        <w:rPr>
          <w:rFonts w:hint="eastAsia"/>
        </w:rPr>
        <w:t>其二，尽管我国已制定了许多建筑法律、法规，但与市场经济的客观要求仍相距甚远。如高层次的建筑法规数量太少，而规章以下的低层次的规范性文件数量庞杂，其内容随意性强，彼此之间多有矛盾之处。法律和行政法规无论在质量上还是在数量上，都不能满足建筑业进一步发展的需要</w:t>
      </w:r>
      <w:r>
        <w:rPr>
          <w:rFonts w:hint="eastAsia"/>
        </w:rPr>
        <w:t>;</w:t>
      </w:r>
      <w:r>
        <w:rPr>
          <w:rFonts w:hint="eastAsia"/>
        </w:rPr>
        <w:t>现行建设管理体制有不符合国际惯例的地方，从而直接阻碍了建筑法规体系与国际接轨。比如建设行政管理体制存在多头管理、条块严重分割的问题，给《建筑法》带来的影响就是适用范围狭窄，不符合国际惯例。再如市场准入方面的审批制度</w:t>
      </w:r>
      <w:r>
        <w:rPr>
          <w:rFonts w:hint="eastAsia"/>
        </w:rPr>
        <w:t>(</w:t>
      </w:r>
      <w:r>
        <w:rPr>
          <w:rFonts w:hint="eastAsia"/>
        </w:rPr>
        <w:t>或变相的审批制度，如不规范的核准制</w:t>
      </w:r>
      <w:r>
        <w:rPr>
          <w:rFonts w:hint="eastAsia"/>
        </w:rPr>
        <w:t>)</w:t>
      </w:r>
      <w:r>
        <w:rPr>
          <w:rFonts w:hint="eastAsia"/>
        </w:rPr>
        <w:t>严重违反了</w:t>
      </w:r>
      <w:r>
        <w:rPr>
          <w:rFonts w:hint="eastAsia"/>
        </w:rPr>
        <w:t>GATS</w:t>
      </w:r>
      <w:r>
        <w:rPr>
          <w:rFonts w:hint="eastAsia"/>
        </w:rPr>
        <w:t>的市场准入、禁止数量限制、国民待遇、最惠国待遇和透明度规则，与这些制度配套的法规也就无法与国际接轨</w:t>
      </w:r>
      <w:r>
        <w:rPr>
          <w:rFonts w:hint="eastAsia"/>
        </w:rPr>
        <w:t>;</w:t>
      </w:r>
      <w:r>
        <w:rPr>
          <w:rFonts w:hint="eastAsia"/>
        </w:rPr>
        <w:t>我国目前对技术标准实行的是强制性标准和推荐性标准相结合的管理体系。强制性标准太多、太滥，无法真正得到落实</w:t>
      </w:r>
      <w:r>
        <w:rPr>
          <w:rFonts w:hint="eastAsia"/>
        </w:rPr>
        <w:t>;</w:t>
      </w:r>
      <w:r>
        <w:rPr>
          <w:rFonts w:hint="eastAsia"/>
        </w:rPr>
        <w:t>强制性标准夹杂着大量的、不需强制执行的内容</w:t>
      </w:r>
      <w:r>
        <w:rPr>
          <w:rFonts w:hint="eastAsia"/>
        </w:rPr>
        <w:t>;</w:t>
      </w:r>
      <w:r>
        <w:rPr>
          <w:rFonts w:hint="eastAsia"/>
        </w:rPr>
        <w:t>不少标准违反</w:t>
      </w:r>
      <w:r>
        <w:rPr>
          <w:rFonts w:hint="eastAsia"/>
        </w:rPr>
        <w:t>WTO</w:t>
      </w:r>
      <w:r>
        <w:rPr>
          <w:rFonts w:hint="eastAsia"/>
        </w:rPr>
        <w:t>的规定，没有采用国际标准</w:t>
      </w:r>
      <w:r>
        <w:rPr>
          <w:rFonts w:hint="eastAsia"/>
        </w:rPr>
        <w:t>;</w:t>
      </w:r>
      <w:r>
        <w:rPr>
          <w:rFonts w:hint="eastAsia"/>
        </w:rPr>
        <w:t>推荐性标准不能满足建设的需要②。</w:t>
      </w:r>
    </w:p>
    <w:p w:rsidR="001D449C" w:rsidRDefault="006F017A" w:rsidP="001D449C">
      <w:pPr>
        <w:ind w:firstLineChars="200" w:firstLine="420"/>
      </w:pPr>
      <w:r>
        <w:rPr>
          <w:rFonts w:hint="eastAsia"/>
        </w:rPr>
        <w:t>其三，建设工程的管理是一种知识密集型的管理，综合了管理、经济、法律及工程专业技术等多门专业学科，因此这就对管理人员的素质提出了很高的要求，要求管理人员具有高水平的专业知识，丰富的实践经验和良好的管理和协调能力。而长期以来，受计划经济的影响，我国监理人员虽然技术上训练有素，但重技术、轻商务的传统根深蒂固，对市场经济条件下工程管理规律不适应，缺乏经济、法律、合同方面的系统知识，以及语言交流上的障碍，严重制约工程技术人员在工程管理中的作用。</w:t>
      </w:r>
    </w:p>
    <w:p w:rsidR="006F017A" w:rsidRDefault="006F017A" w:rsidP="001D449C">
      <w:pPr>
        <w:ind w:firstLineChars="200" w:firstLine="420"/>
        <w:rPr>
          <w:rFonts w:hint="eastAsia"/>
        </w:rPr>
      </w:pPr>
      <w:r>
        <w:rPr>
          <w:rFonts w:hint="eastAsia"/>
        </w:rPr>
        <w:t>其四，无法可依、有法不依、违法不究、执法不严的现象较普遍。无专业的建设工程经济法庭和司法队伍，建设合同各方的权利均得不到法律完全保障。其五，业主行为不规范。当前的建筑市场是买方市场，时常有建设单位强迫承包商、材料供应商、监理公司签订不平等条约的现象，这种权利与义务不对等，势必造成承包商、材料供应商偷工减料、投机取巧的行为，造成监理工程师无法公平、公正地工作。长期的计划经济使业主的合同意识差，法制观念差，随意性大</w:t>
      </w:r>
      <w:r>
        <w:rPr>
          <w:rFonts w:hint="eastAsia"/>
        </w:rPr>
        <w:t>;</w:t>
      </w:r>
      <w:r>
        <w:rPr>
          <w:rFonts w:hint="eastAsia"/>
        </w:rPr>
        <w:t>业主常常对监理工作横加干涉，并插手监理人员职责范围内的具体工作，不授予应该授予的权力，科学管理项目的意识差，给监理人员执行合同带来很大的困难。</w:t>
      </w:r>
    </w:p>
    <w:p w:rsidR="006F017A" w:rsidRDefault="006F017A" w:rsidP="006F017A">
      <w:pPr>
        <w:ind w:firstLine="420"/>
      </w:pPr>
    </w:p>
    <w:p w:rsidR="006F017A" w:rsidRPr="006F017A" w:rsidRDefault="006F017A" w:rsidP="006F017A">
      <w:pPr>
        <w:ind w:firstLine="420"/>
      </w:pPr>
    </w:p>
    <w:p w:rsidR="006F017A" w:rsidRDefault="006F017A" w:rsidP="006F017A">
      <w:pPr>
        <w:ind w:firstLine="420"/>
        <w:rPr>
          <w:rFonts w:hint="eastAsia"/>
        </w:rPr>
      </w:pPr>
    </w:p>
    <w:p w:rsidR="006F017A" w:rsidRDefault="006F017A" w:rsidP="006F017A">
      <w:r>
        <w:rPr>
          <w:rFonts w:hint="eastAsia"/>
        </w:rPr>
        <w:t>①陈健</w:t>
      </w:r>
      <w:r>
        <w:rPr>
          <w:rFonts w:hint="eastAsia"/>
        </w:rPr>
        <w:t>:"FIDIC</w:t>
      </w:r>
      <w:r>
        <w:rPr>
          <w:rFonts w:hint="eastAsia"/>
        </w:rPr>
        <w:t>土木工程合同条件在我国应用存在的问题和对策</w:t>
      </w:r>
      <w:proofErr w:type="gramStart"/>
      <w:r>
        <w:rPr>
          <w:rFonts w:hint="eastAsia"/>
        </w:rPr>
        <w:t>”</w:t>
      </w:r>
      <w:proofErr w:type="gramEnd"/>
      <w:r>
        <w:rPr>
          <w:rFonts w:hint="eastAsia"/>
        </w:rPr>
        <w:t>，载《经济师》</w:t>
      </w:r>
      <w:r>
        <w:rPr>
          <w:rFonts w:hint="eastAsia"/>
        </w:rPr>
        <w:t>2003</w:t>
      </w:r>
      <w:r>
        <w:rPr>
          <w:rFonts w:hint="eastAsia"/>
        </w:rPr>
        <w:t>年第</w:t>
      </w:r>
      <w:r>
        <w:rPr>
          <w:rFonts w:hint="eastAsia"/>
        </w:rPr>
        <w:t>12</w:t>
      </w:r>
      <w:r>
        <w:rPr>
          <w:rFonts w:hint="eastAsia"/>
        </w:rPr>
        <w:t>期。</w:t>
      </w:r>
    </w:p>
    <w:p w:rsidR="006F017A" w:rsidRDefault="006F017A" w:rsidP="006F017A">
      <w:pPr>
        <w:rPr>
          <w:rFonts w:hint="eastAsia"/>
        </w:rPr>
      </w:pPr>
    </w:p>
    <w:p w:rsidR="00D73A7D" w:rsidRDefault="006F017A" w:rsidP="006F017A">
      <w:r>
        <w:rPr>
          <w:rFonts w:hint="eastAsia"/>
        </w:rPr>
        <w:t>②陈东佐、郎勇</w:t>
      </w:r>
      <w:r>
        <w:rPr>
          <w:rFonts w:hint="eastAsia"/>
        </w:rPr>
        <w:t>:</w:t>
      </w:r>
      <w:r>
        <w:rPr>
          <w:rFonts w:hint="eastAsia"/>
        </w:rPr>
        <w:t>“我国建筑法规与国际惯例接轨的探讨”，载《太原大学学报》</w:t>
      </w:r>
      <w:r>
        <w:rPr>
          <w:rFonts w:hint="eastAsia"/>
        </w:rPr>
        <w:t>2003</w:t>
      </w:r>
      <w:r>
        <w:rPr>
          <w:rFonts w:hint="eastAsia"/>
        </w:rPr>
        <w:t>年第</w:t>
      </w:r>
      <w:r>
        <w:rPr>
          <w:rFonts w:hint="eastAsia"/>
        </w:rPr>
        <w:t>4</w:t>
      </w:r>
      <w:r>
        <w:rPr>
          <w:rFonts w:hint="eastAsia"/>
        </w:rPr>
        <w:t>期。</w:t>
      </w:r>
    </w:p>
    <w:p w:rsidR="00D73A7D" w:rsidRPr="006F017A" w:rsidRDefault="00D73A7D"/>
    <w:p w:rsidR="00D73A7D" w:rsidRDefault="00D73A7D"/>
    <w:p w:rsidR="005F6F04" w:rsidRDefault="006F017A" w:rsidP="006F017A">
      <w:pPr>
        <w:rPr>
          <w:b/>
        </w:rPr>
      </w:pPr>
      <w:r w:rsidRPr="00584EE5">
        <w:rPr>
          <w:rFonts w:hint="eastAsia"/>
          <w:b/>
        </w:rPr>
        <w:lastRenderedPageBreak/>
        <w:t>5.3.2 FIDIC</w:t>
      </w:r>
      <w:r w:rsidRPr="00584EE5">
        <w:rPr>
          <w:rFonts w:hint="eastAsia"/>
          <w:b/>
        </w:rPr>
        <w:t>合同条件在我国适用的对策</w:t>
      </w:r>
    </w:p>
    <w:p w:rsidR="006F017A" w:rsidRDefault="006F017A" w:rsidP="006F017A">
      <w:pPr>
        <w:rPr>
          <w:rFonts w:hint="eastAsia"/>
        </w:rPr>
      </w:pPr>
      <w:r>
        <w:rPr>
          <w:rFonts w:hint="eastAsia"/>
        </w:rPr>
        <w:t xml:space="preserve">    </w:t>
      </w:r>
      <w:r>
        <w:rPr>
          <w:rFonts w:hint="eastAsia"/>
        </w:rPr>
        <w:t>首先，要建立和完善我国国内的各项法律法规制度，为</w:t>
      </w:r>
      <w:r>
        <w:rPr>
          <w:rFonts w:hint="eastAsia"/>
        </w:rPr>
        <w:t>FIDIC</w:t>
      </w:r>
      <w:r>
        <w:rPr>
          <w:rFonts w:hint="eastAsia"/>
        </w:rPr>
        <w:t>合同条件的适用</w:t>
      </w:r>
    </w:p>
    <w:p w:rsidR="005F6F04" w:rsidRDefault="006F017A" w:rsidP="006F017A">
      <w:r>
        <w:rPr>
          <w:rFonts w:hint="eastAsia"/>
        </w:rPr>
        <w:t>提供一个完善的法律制度环境。</w:t>
      </w:r>
    </w:p>
    <w:p w:rsidR="005F6F04" w:rsidRDefault="006F017A" w:rsidP="005F6F04">
      <w:pPr>
        <w:ind w:firstLineChars="200" w:firstLine="420"/>
      </w:pPr>
      <w:r>
        <w:rPr>
          <w:rFonts w:hint="eastAsia"/>
        </w:rPr>
        <w:t>具体而言，其一，及时修订与完善相关法律法规。近年来我国建筑立法取得了重大成就，先后出台了《建筑法》、《合同法》、《招投标法》等有关法律法规，初步确立了比较完整的建筑法律体系，有效地规范了建筑市场运作程序，极大地推动我国建筑业的市场化进程。但由于建筑市场发展日新月异，这些法律法规在某些方面仍然跟不上市场发展的新形势。我们应根据加入</w:t>
      </w:r>
      <w:r>
        <w:rPr>
          <w:rFonts w:hint="eastAsia"/>
        </w:rPr>
        <w:t>WTO</w:t>
      </w:r>
      <w:r>
        <w:rPr>
          <w:rFonts w:hint="eastAsia"/>
        </w:rPr>
        <w:t>后我国建筑市场面临的新情况、新问题、新要求，参照</w:t>
      </w:r>
      <w:r>
        <w:rPr>
          <w:rFonts w:hint="eastAsia"/>
        </w:rPr>
        <w:t>FIDIC</w:t>
      </w:r>
      <w:r>
        <w:rPr>
          <w:rFonts w:hint="eastAsia"/>
        </w:rPr>
        <w:t>合同条件，结合中国实情及时修订和完善相关法律、法规，建立和健全建筑业法规体系，为我国建筑市场与国际接轨创造良好的法律环境。</w:t>
      </w:r>
    </w:p>
    <w:p w:rsidR="005F6F04" w:rsidRDefault="006F017A" w:rsidP="005F6F04">
      <w:pPr>
        <w:ind w:firstLineChars="200" w:firstLine="420"/>
      </w:pPr>
      <w:r>
        <w:rPr>
          <w:rFonts w:hint="eastAsia"/>
        </w:rPr>
        <w:t>其二，要加快新的法律法规制度的建设。由于建筑行业市场化步伐加快，以及行业本身的管理、技术、企业经营方式等出现了许多新的变化，适时出台针对性较强的专门法规也已经成为规范市场的重要命题了。</w:t>
      </w:r>
    </w:p>
    <w:p w:rsidR="005F6F04" w:rsidRDefault="006F017A" w:rsidP="005F6F04">
      <w:pPr>
        <w:ind w:firstLineChars="200" w:firstLine="420"/>
      </w:pPr>
      <w:r>
        <w:rPr>
          <w:rFonts w:hint="eastAsia"/>
        </w:rPr>
        <w:t>其三，要加快建筑业法律法规配套制度的建设。从目前已经出台的几部与建筑业直接相关的国家法律来看，很多规定都存在“原则”有余，而针对性、操作性不强的问题。因此，由立法机关或司法机关出台立法解释和司法解释也已经迫在眉睫了。比如《建筑法》以及仍需进一步做出更加完整解释的《合同法》第</w:t>
      </w:r>
      <w:r>
        <w:rPr>
          <w:rFonts w:hint="eastAsia"/>
        </w:rPr>
        <w:t>286</w:t>
      </w:r>
      <w:r>
        <w:rPr>
          <w:rFonts w:hint="eastAsia"/>
        </w:rPr>
        <w:t>条等等。</w:t>
      </w:r>
    </w:p>
    <w:p w:rsidR="005F6F04" w:rsidRDefault="006F017A" w:rsidP="005F6F04">
      <w:pPr>
        <w:ind w:firstLineChars="200" w:firstLine="420"/>
      </w:pPr>
      <w:r>
        <w:rPr>
          <w:rFonts w:hint="eastAsia"/>
        </w:rPr>
        <w:t>其四，根据加入</w:t>
      </w:r>
      <w:r>
        <w:rPr>
          <w:rFonts w:hint="eastAsia"/>
        </w:rPr>
        <w:t>WTO</w:t>
      </w:r>
      <w:r>
        <w:rPr>
          <w:rFonts w:hint="eastAsia"/>
        </w:rPr>
        <w:t>后我国建筑市场面临的新情况、新问题、新要求，结合以前实践中的经验教训，培养</w:t>
      </w:r>
      <w:proofErr w:type="gramStart"/>
      <w:r>
        <w:rPr>
          <w:rFonts w:hint="eastAsia"/>
        </w:rPr>
        <w:t>懂工程</w:t>
      </w:r>
      <w:proofErr w:type="gramEnd"/>
      <w:r>
        <w:rPr>
          <w:rFonts w:hint="eastAsia"/>
        </w:rPr>
        <w:t>管理、经济、技术的司法人员，建立严格的执法监督体系。</w:t>
      </w:r>
    </w:p>
    <w:p w:rsidR="005F6F04" w:rsidRDefault="006F017A" w:rsidP="005F6F04">
      <w:pPr>
        <w:ind w:firstLineChars="200" w:firstLine="420"/>
      </w:pPr>
      <w:r>
        <w:rPr>
          <w:rFonts w:hint="eastAsia"/>
        </w:rPr>
        <w:t>其次，深化建筑行业管理体制改革，建立符合</w:t>
      </w:r>
      <w:r>
        <w:rPr>
          <w:rFonts w:hint="eastAsia"/>
        </w:rPr>
        <w:t>FIDIC</w:t>
      </w:r>
      <w:r>
        <w:rPr>
          <w:rFonts w:hint="eastAsia"/>
        </w:rPr>
        <w:t>合同条件要求的程序公开、公平竞争、合同双方平等的工程管理体系，为</w:t>
      </w:r>
      <w:r>
        <w:rPr>
          <w:rFonts w:hint="eastAsia"/>
        </w:rPr>
        <w:t>FIDIC</w:t>
      </w:r>
      <w:r>
        <w:rPr>
          <w:rFonts w:hint="eastAsia"/>
        </w:rPr>
        <w:t>合同条件的适用提供一个完善的建筑业市场发展环境。</w:t>
      </w:r>
    </w:p>
    <w:p w:rsidR="005F6F04" w:rsidRDefault="006F017A" w:rsidP="005F6F04">
      <w:pPr>
        <w:ind w:firstLineChars="200" w:firstLine="420"/>
      </w:pPr>
      <w:r>
        <w:rPr>
          <w:rFonts w:hint="eastAsia"/>
        </w:rPr>
        <w:t>具体而言，其一，建立国内外建筑企业市场准入制度，打破我国现行体制下条块分割的利益格局，实现实质性的政企分开，减少行政干预，从而抑制地方和部门保护主义，使建筑活动按市场经济规律公开、公正地进行。</w:t>
      </w:r>
    </w:p>
    <w:p w:rsidR="005F6F04" w:rsidRDefault="006F017A" w:rsidP="005F6F04">
      <w:pPr>
        <w:ind w:firstLineChars="200" w:firstLine="420"/>
      </w:pPr>
      <w:r>
        <w:rPr>
          <w:rFonts w:hint="eastAsia"/>
        </w:rPr>
        <w:t>其</w:t>
      </w:r>
      <w:r w:rsidR="005F6F04">
        <w:rPr>
          <w:rFonts w:hint="eastAsia"/>
        </w:rPr>
        <w:t>二，完善我国建筑业施工监理制度，加强监理队伍的建设，形成一个独立而且稳定的监理职业体系，培养高素质、高水平的监理人员。当前要重点培养既掌握和熟悉国家政策、法规和国际惯例，又精通一定领域专业技术知识的复合型人才</w:t>
      </w:r>
      <w:r w:rsidR="005F6F04">
        <w:rPr>
          <w:rFonts w:hint="eastAsia"/>
        </w:rPr>
        <w:t>;</w:t>
      </w:r>
      <w:r w:rsidR="005F6F04">
        <w:rPr>
          <w:rFonts w:hint="eastAsia"/>
        </w:rPr>
        <w:t>采取措施，保证监理工程师的地位和权利。</w:t>
      </w:r>
    </w:p>
    <w:p w:rsidR="005F6F04" w:rsidRDefault="005F6F04" w:rsidP="005F6F04">
      <w:pPr>
        <w:ind w:firstLineChars="200" w:firstLine="420"/>
      </w:pPr>
      <w:r>
        <w:rPr>
          <w:rFonts w:hint="eastAsia"/>
        </w:rPr>
        <w:t>其三，健全我国项目法人制度，明确规定各级政府在建筑工程承包中的法律地位，从而杜绝行政权力的干预。</w:t>
      </w:r>
    </w:p>
    <w:p w:rsidR="005F6F04" w:rsidRDefault="005F6F04" w:rsidP="005F6F04">
      <w:pPr>
        <w:ind w:firstLineChars="200" w:firstLine="420"/>
        <w:rPr>
          <w:rFonts w:hint="eastAsia"/>
        </w:rPr>
      </w:pPr>
      <w:r>
        <w:rPr>
          <w:rFonts w:hint="eastAsia"/>
        </w:rPr>
        <w:t>其四，转换政府建设行政主管部门的职责，使他们依法管理为主，政策引导、市场调节、行业纪律、专业组织管理为辅，政府充分依靠专业人士实现对建筑产品生产过程的直接管理，重视发挥专业人士组织及行业协会在行业纪律和建筑市场管理中的作用。</w:t>
      </w:r>
    </w:p>
    <w:p w:rsidR="005F6F04" w:rsidRDefault="005F6F04" w:rsidP="005F6F04">
      <w:pPr>
        <w:rPr>
          <w:rFonts w:hint="eastAsia"/>
        </w:rPr>
      </w:pPr>
      <w:r>
        <w:rPr>
          <w:rFonts w:hint="eastAsia"/>
        </w:rPr>
        <w:t xml:space="preserve">    </w:t>
      </w:r>
      <w:r>
        <w:rPr>
          <w:rFonts w:hint="eastAsia"/>
        </w:rPr>
        <w:t>再次，结合</w:t>
      </w:r>
      <w:r>
        <w:rPr>
          <w:rFonts w:hint="eastAsia"/>
        </w:rPr>
        <w:t>FIDIC</w:t>
      </w:r>
      <w:r>
        <w:rPr>
          <w:rFonts w:hint="eastAsia"/>
        </w:rPr>
        <w:t>合同条件保险条款制定出适合我国国情的保险模式。工程保险是建筑项目完成的核心环节，也是</w:t>
      </w:r>
      <w:r>
        <w:rPr>
          <w:rFonts w:hint="eastAsia"/>
        </w:rPr>
        <w:t>FIDIC</w:t>
      </w:r>
      <w:r>
        <w:rPr>
          <w:rFonts w:hint="eastAsia"/>
        </w:rPr>
        <w:t>合同条件中的重要组成部分。在建筑业国际惯例关于保险的相关规定中主流做法是业主安排工程建筑项目保险的保险模式，而这一模式对于正处于建筑业上升一期的中国来说无疑也是一种较为理想的发展模式。从投保人的角度</w:t>
      </w:r>
      <w:proofErr w:type="gramStart"/>
      <w:r>
        <w:rPr>
          <w:rFonts w:hint="eastAsia"/>
        </w:rPr>
        <w:t>看工程</w:t>
      </w:r>
      <w:proofErr w:type="gramEnd"/>
      <w:r>
        <w:rPr>
          <w:rFonts w:hint="eastAsia"/>
        </w:rPr>
        <w:t>保险是投保人基于风险管理所做的一种财务安排，若发生风险事故最大程度减少损失</w:t>
      </w:r>
      <w:r>
        <w:rPr>
          <w:rFonts w:hint="eastAsia"/>
        </w:rPr>
        <w:t>;</w:t>
      </w:r>
      <w:r>
        <w:rPr>
          <w:rFonts w:hint="eastAsia"/>
        </w:rPr>
        <w:t>而从管理者的角度看，它又是规范、约束建筑市场各方主体行为，保证工程质量、安全生产和合同履行的一种经济手段。因此，完善我国的工程保险制度、制定适合我国建筑行业发展的保险模式是我国建筑业谋求国际发展、提升竞争力的关键环节。</w:t>
      </w:r>
    </w:p>
    <w:p w:rsidR="00D660E9" w:rsidRDefault="005F6F04" w:rsidP="005F6F04">
      <w:r>
        <w:rPr>
          <w:rFonts w:hint="eastAsia"/>
        </w:rPr>
        <w:t xml:space="preserve">    </w:t>
      </w:r>
      <w:r>
        <w:rPr>
          <w:rFonts w:hint="eastAsia"/>
        </w:rPr>
        <w:t>最后，进一步完善我国已有的建设工程的示范文本，以便与</w:t>
      </w:r>
      <w:r>
        <w:rPr>
          <w:rFonts w:hint="eastAsia"/>
        </w:rPr>
        <w:t>FIDIC</w:t>
      </w:r>
      <w:r>
        <w:rPr>
          <w:rFonts w:hint="eastAsia"/>
        </w:rPr>
        <w:t>合同条件接轨。</w:t>
      </w:r>
      <w:r w:rsidR="00D660E9">
        <w:br w:type="page"/>
      </w:r>
    </w:p>
    <w:p w:rsidR="00B9034D" w:rsidRDefault="00D73A7D" w:rsidP="00D73A7D">
      <w:pPr>
        <w:widowControl/>
        <w:spacing w:before="100" w:beforeAutospacing="1" w:after="100" w:afterAutospacing="1"/>
        <w:jc w:val="left"/>
        <w:rPr>
          <w:rFonts w:ascii="宋体" w:eastAsia="宋体" w:hAnsi="宋体" w:cs="宋体"/>
          <w:kern w:val="0"/>
          <w:sz w:val="24"/>
          <w:szCs w:val="24"/>
        </w:rPr>
      </w:pPr>
      <w:r w:rsidRPr="00D73A7D">
        <w:rPr>
          <w:rFonts w:ascii="宋体" w:eastAsia="宋体" w:hAnsi="宋体" w:cs="宋体"/>
          <w:kern w:val="0"/>
          <w:sz w:val="24"/>
          <w:szCs w:val="24"/>
        </w:rPr>
        <w:lastRenderedPageBreak/>
        <w:t>【摘要】 FIDIC合同条件,是是国际咨询工程师联合会在总结了世界各大工程的建设经验后,在英国ACE范本基础上,于20世纪初开始编制的一套国际工程合同示范文本。其红皮书第一版(即《土木工程施工合同条件[国际]》)于1957年8月问世,其后于1969、1977、1983年对其进行了修订,出版了红皮书第二、三、四版。1999年国际咨询工程师联合会正式出版了一套全新的合同条件,与当时仍在使用的其他合同范本并存。新本系列合同包括以下四本：《施工合同》。它适用于业主负责设计的房建与其他类型工程的合同条件。包括通用条件与专用条件编制指南、投标书文本、合同协议书以及争端裁决协议书。俗称“1999年红皮书”；《生产设备及设计—建造合同》。它适用于承包商负责设计的机电设备、建筑与其他类型工程的合同条件。包括通用条件与专用条件编制指南、投标书文本、合同协议书以及争端裁决协议书。俗称“1999年黄皮书”；((EPC与交钥匙合同</w:t>
      </w:r>
      <w:proofErr w:type="gramStart"/>
      <w:r w:rsidRPr="00D73A7D">
        <w:rPr>
          <w:rFonts w:ascii="宋体" w:eastAsia="宋体" w:hAnsi="宋体" w:cs="宋体"/>
          <w:kern w:val="0"/>
          <w:sz w:val="24"/>
          <w:szCs w:val="24"/>
        </w:rPr>
        <w:t>》</w:t>
      </w:r>
      <w:proofErr w:type="gramEnd"/>
      <w:r w:rsidRPr="00D73A7D">
        <w:rPr>
          <w:rFonts w:ascii="宋体" w:eastAsia="宋体" w:hAnsi="宋体" w:cs="宋体"/>
          <w:kern w:val="0"/>
          <w:sz w:val="24"/>
          <w:szCs w:val="24"/>
        </w:rPr>
        <w:t>。即EPC交钥匙项目合同条件。包括通用条件与专用条件编制指南、投标书文本、合同协议书以及争端裁决协议书。俗称“1999年银皮书”；《简明合同文本》。包括通用条件与专用条件编制指南、投标书文本、合同协议书以及争端裁决协议书。俗称“1999年绿皮书”。2007年9月FIDIC出版了《设计—建造—运营(DBO)合同》(金皮书)测试版,将整个DB加运营服务部分放入一个单一的合同。金皮书第一版在2008年正式出版。FIDIC合同条件一经问世,由于其在国际工程承包领域中所享有的权威地位及其所具有的科学性、公正性和严谨性,FIDIC合同得到国际上的广泛认可和使用。世界银行、亚洲开发银行和外国政府贷款的项目,都要求采用它进行项目管理。国际工程承包项目中的承包商、国际金融组织和项目业主也视其为规范性文件而广泛使用,被称为国际工程承包业的“圣经”。中国工程咨询协会于1996年代表中国参加了FIDIC,成为FIDIC的正式会员。我国国内的一些大型建设工程开始使用FIDIC合同文本,我国建筑商在国外承包的工程项目也被要求使用FIDIC合同文本。</w:t>
      </w:r>
    </w:p>
    <w:p w:rsidR="00B9034D" w:rsidRDefault="00D73A7D" w:rsidP="00D73A7D">
      <w:pPr>
        <w:widowControl/>
        <w:spacing w:before="100" w:beforeAutospacing="1" w:after="100" w:afterAutospacing="1"/>
        <w:jc w:val="left"/>
        <w:rPr>
          <w:rFonts w:ascii="宋体" w:eastAsia="宋体" w:hAnsi="宋体" w:cs="宋体"/>
          <w:kern w:val="0"/>
          <w:sz w:val="24"/>
          <w:szCs w:val="24"/>
        </w:rPr>
      </w:pPr>
      <w:r w:rsidRPr="00D73A7D">
        <w:rPr>
          <w:rFonts w:ascii="宋体" w:eastAsia="宋体" w:hAnsi="宋体" w:cs="宋体"/>
          <w:kern w:val="0"/>
          <w:sz w:val="24"/>
          <w:szCs w:val="24"/>
        </w:rPr>
        <w:t>本文第一部分：在分析FIDIC合同条件产生与发展背景与原因的基础上,探讨了FIDIC合同条件的性质,认为FIDIC合同条件既非国际惯例,亦非文本合同,而是世界上广泛使用的一种标准合同文本；FIDIC合同条件主要具有以下特征：从其类型上来看,FIDIC合同条件是总承包合同条件；从其内容上来看,工程师在FIDIC合同条件中具有特殊而重要的地位；从其所采取的一些概念与术语上来看,FIDIC合同条件具有英美法的特色；从其编制结构来看,FIDIC合同条件由通用条件与专用条件两个部分组成。这为后面探讨FIDIC合同条件在主要法</w:t>
      </w:r>
      <w:proofErr w:type="gramStart"/>
      <w:r w:rsidRPr="00D73A7D">
        <w:rPr>
          <w:rFonts w:ascii="宋体" w:eastAsia="宋体" w:hAnsi="宋体" w:cs="宋体"/>
          <w:kern w:val="0"/>
          <w:sz w:val="24"/>
          <w:szCs w:val="24"/>
        </w:rPr>
        <w:t>域包括</w:t>
      </w:r>
      <w:proofErr w:type="gramEnd"/>
      <w:r w:rsidRPr="00D73A7D">
        <w:rPr>
          <w:rFonts w:ascii="宋体" w:eastAsia="宋体" w:hAnsi="宋体" w:cs="宋体"/>
          <w:kern w:val="0"/>
          <w:sz w:val="24"/>
          <w:szCs w:val="24"/>
        </w:rPr>
        <w:t>我国的适用性问题打下理论基础。</w:t>
      </w:r>
    </w:p>
    <w:p w:rsidR="00B9034D" w:rsidRDefault="00D73A7D" w:rsidP="00D73A7D">
      <w:pPr>
        <w:widowControl/>
        <w:spacing w:before="100" w:beforeAutospacing="1" w:after="100" w:afterAutospacing="1"/>
        <w:jc w:val="left"/>
        <w:rPr>
          <w:rFonts w:ascii="宋体" w:eastAsia="宋体" w:hAnsi="宋体" w:cs="宋体"/>
          <w:kern w:val="0"/>
          <w:sz w:val="24"/>
          <w:szCs w:val="24"/>
        </w:rPr>
      </w:pPr>
      <w:r w:rsidRPr="00D73A7D">
        <w:rPr>
          <w:rFonts w:ascii="宋体" w:eastAsia="宋体" w:hAnsi="宋体" w:cs="宋体"/>
          <w:kern w:val="0"/>
          <w:sz w:val="24"/>
          <w:szCs w:val="24"/>
        </w:rPr>
        <w:t>本文第二部分：探讨FIDIC合同条件在英美法系的适用性问题。FIDIC合同条件源于英国的ACE文本,具有英美法的特色,因而其在英美法系的适用本应无任何障碍。然由于变化与发展后的FIDIC合同条件是各方妥协的产物,加之以英国与美国为代表的英美法系国家基于各自的需要、具体的国情与理念,又编制于其各自的合同文本。如英国的NEC文本和美国的AIA文本与FIDIC合同条件就存在诸多差别。本部分主要在分析FIDIC合同条件与英、美各自编制的有关文本差异的基础上探讨FIDIC合同条件在英美法系的适用性问题。</w:t>
      </w:r>
    </w:p>
    <w:p w:rsidR="00B9034D" w:rsidRDefault="00D73A7D" w:rsidP="00D73A7D">
      <w:pPr>
        <w:widowControl/>
        <w:spacing w:before="100" w:beforeAutospacing="1" w:after="100" w:afterAutospacing="1"/>
        <w:jc w:val="left"/>
        <w:rPr>
          <w:rFonts w:ascii="宋体" w:eastAsia="宋体" w:hAnsi="宋体" w:cs="宋体"/>
          <w:kern w:val="0"/>
          <w:sz w:val="24"/>
          <w:szCs w:val="24"/>
        </w:rPr>
      </w:pPr>
      <w:r w:rsidRPr="00D73A7D">
        <w:rPr>
          <w:rFonts w:ascii="宋体" w:eastAsia="宋体" w:hAnsi="宋体" w:cs="宋体"/>
          <w:kern w:val="0"/>
          <w:sz w:val="24"/>
          <w:szCs w:val="24"/>
        </w:rPr>
        <w:t>本文第三部分：探讨FIDIC合同条件在大陆法系的适用性问题。大陆</w:t>
      </w:r>
      <w:proofErr w:type="gramStart"/>
      <w:r w:rsidRPr="00D73A7D">
        <w:rPr>
          <w:rFonts w:ascii="宋体" w:eastAsia="宋体" w:hAnsi="宋体" w:cs="宋体"/>
          <w:kern w:val="0"/>
          <w:sz w:val="24"/>
          <w:szCs w:val="24"/>
        </w:rPr>
        <w:t>法系民</w:t>
      </w:r>
      <w:proofErr w:type="gramEnd"/>
      <w:r w:rsidRPr="00D73A7D">
        <w:rPr>
          <w:rFonts w:ascii="宋体" w:eastAsia="宋体" w:hAnsi="宋体" w:cs="宋体"/>
          <w:kern w:val="0"/>
          <w:sz w:val="24"/>
          <w:szCs w:val="24"/>
        </w:rPr>
        <w:t>法典中并</w:t>
      </w:r>
      <w:proofErr w:type="gramStart"/>
      <w:r w:rsidRPr="00D73A7D">
        <w:rPr>
          <w:rFonts w:ascii="宋体" w:eastAsia="宋体" w:hAnsi="宋体" w:cs="宋体"/>
          <w:kern w:val="0"/>
          <w:sz w:val="24"/>
          <w:szCs w:val="24"/>
        </w:rPr>
        <w:t>无建设</w:t>
      </w:r>
      <w:proofErr w:type="gramEnd"/>
      <w:r w:rsidRPr="00D73A7D">
        <w:rPr>
          <w:rFonts w:ascii="宋体" w:eastAsia="宋体" w:hAnsi="宋体" w:cs="宋体"/>
          <w:kern w:val="0"/>
          <w:sz w:val="24"/>
          <w:szCs w:val="24"/>
        </w:rPr>
        <w:t>工程合同的规定,而是将其有关内容纳入承揽合同之中。由于</w:t>
      </w:r>
      <w:r w:rsidRPr="00D73A7D">
        <w:rPr>
          <w:rFonts w:ascii="宋体" w:eastAsia="宋体" w:hAnsi="宋体" w:cs="宋体"/>
          <w:kern w:val="0"/>
          <w:sz w:val="24"/>
          <w:szCs w:val="24"/>
        </w:rPr>
        <w:lastRenderedPageBreak/>
        <w:t>FIDIC合同条件在概念与术语上具有英美法的特色,从而使FIDIC合同条件在大陆法系的适用首先遇到</w:t>
      </w:r>
      <w:proofErr w:type="gramStart"/>
      <w:r w:rsidRPr="00D73A7D">
        <w:rPr>
          <w:rFonts w:ascii="宋体" w:eastAsia="宋体" w:hAnsi="宋体" w:cs="宋体"/>
          <w:kern w:val="0"/>
          <w:sz w:val="24"/>
          <w:szCs w:val="24"/>
        </w:rPr>
        <w:t>到</w:t>
      </w:r>
      <w:proofErr w:type="gramEnd"/>
      <w:r w:rsidRPr="00D73A7D">
        <w:rPr>
          <w:rFonts w:ascii="宋体" w:eastAsia="宋体" w:hAnsi="宋体" w:cs="宋体"/>
          <w:kern w:val="0"/>
          <w:sz w:val="24"/>
          <w:szCs w:val="24"/>
        </w:rPr>
        <w:t>了概念与制度上的困惑,如在大陆法系的许多国家不知“工程师”或“咨询工程师”为何物,更对FIDIC合同条件中所规定的“工程师”或“咨询工程师”的法律地位百思不得其解；由于大陆</w:t>
      </w:r>
      <w:proofErr w:type="gramStart"/>
      <w:r w:rsidRPr="00D73A7D">
        <w:rPr>
          <w:rFonts w:ascii="宋体" w:eastAsia="宋体" w:hAnsi="宋体" w:cs="宋体"/>
          <w:kern w:val="0"/>
          <w:sz w:val="24"/>
          <w:szCs w:val="24"/>
        </w:rPr>
        <w:t>法系民</w:t>
      </w:r>
      <w:proofErr w:type="gramEnd"/>
      <w:r w:rsidRPr="00D73A7D">
        <w:rPr>
          <w:rFonts w:ascii="宋体" w:eastAsia="宋体" w:hAnsi="宋体" w:cs="宋体"/>
          <w:kern w:val="0"/>
          <w:sz w:val="24"/>
          <w:szCs w:val="24"/>
        </w:rPr>
        <w:t>法典中关于承揽合同规定的理念与FIDIC合同条件的理念并不完全相同,致使FIDIC合同条件中的一些规定与大陆</w:t>
      </w:r>
      <w:proofErr w:type="gramStart"/>
      <w:r w:rsidRPr="00D73A7D">
        <w:rPr>
          <w:rFonts w:ascii="宋体" w:eastAsia="宋体" w:hAnsi="宋体" w:cs="宋体"/>
          <w:kern w:val="0"/>
          <w:sz w:val="24"/>
          <w:szCs w:val="24"/>
        </w:rPr>
        <w:t>法系民</w:t>
      </w:r>
      <w:proofErr w:type="gramEnd"/>
      <w:r w:rsidRPr="00D73A7D">
        <w:rPr>
          <w:rFonts w:ascii="宋体" w:eastAsia="宋体" w:hAnsi="宋体" w:cs="宋体"/>
          <w:kern w:val="0"/>
          <w:sz w:val="24"/>
          <w:szCs w:val="24"/>
        </w:rPr>
        <w:t>法典中的一些强制性规定相抵触,如FIDIC合同条件银皮</w:t>
      </w:r>
      <w:proofErr w:type="gramStart"/>
      <w:r w:rsidRPr="00D73A7D">
        <w:rPr>
          <w:rFonts w:ascii="宋体" w:eastAsia="宋体" w:hAnsi="宋体" w:cs="宋体"/>
          <w:kern w:val="0"/>
          <w:sz w:val="24"/>
          <w:szCs w:val="24"/>
        </w:rPr>
        <w:t>书关于</w:t>
      </w:r>
      <w:proofErr w:type="gramEnd"/>
      <w:r w:rsidRPr="00D73A7D">
        <w:rPr>
          <w:rFonts w:ascii="宋体" w:eastAsia="宋体" w:hAnsi="宋体" w:cs="宋体"/>
          <w:kern w:val="0"/>
          <w:sz w:val="24"/>
          <w:szCs w:val="24"/>
        </w:rPr>
        <w:t>风险负担的规定,这就使FIDIC合同条件在大陆法系的适用又遇到了法律障碍。此外,以德、日为代表的大陆法系国家,为了适用建筑业发展的需要,也为了弥补其民法典规定的不足,制定了一些有关示范文本或类似于示范文本的文件,如德国有《建筑工程发包规则》(VOB/B),日本有“建设工程合同的通用条件”、“公共建设工程合同的标准文本和通用条件”、‘’ENAA</w:t>
      </w:r>
      <w:proofErr w:type="gramStart"/>
      <w:r w:rsidRPr="00D73A7D">
        <w:rPr>
          <w:rFonts w:ascii="宋体" w:eastAsia="宋体" w:hAnsi="宋体" w:cs="宋体"/>
          <w:kern w:val="0"/>
          <w:sz w:val="24"/>
          <w:szCs w:val="24"/>
        </w:rPr>
        <w:t>制程工厂</w:t>
      </w:r>
      <w:proofErr w:type="gramEnd"/>
      <w:r w:rsidRPr="00D73A7D">
        <w:rPr>
          <w:rFonts w:ascii="宋体" w:eastAsia="宋体" w:hAnsi="宋体" w:cs="宋体"/>
          <w:kern w:val="0"/>
          <w:sz w:val="24"/>
          <w:szCs w:val="24"/>
        </w:rPr>
        <w:t>建造国际合同示范文本</w:t>
      </w:r>
      <w:proofErr w:type="gramStart"/>
      <w:r w:rsidRPr="00D73A7D">
        <w:rPr>
          <w:rFonts w:ascii="宋体" w:eastAsia="宋体" w:hAnsi="宋体" w:cs="宋体"/>
          <w:kern w:val="0"/>
          <w:sz w:val="24"/>
          <w:szCs w:val="24"/>
        </w:rPr>
        <w:t>”</w:t>
      </w:r>
      <w:proofErr w:type="gramEnd"/>
      <w:r w:rsidRPr="00D73A7D">
        <w:rPr>
          <w:rFonts w:ascii="宋体" w:eastAsia="宋体" w:hAnsi="宋体" w:cs="宋体"/>
          <w:kern w:val="0"/>
          <w:sz w:val="24"/>
          <w:szCs w:val="24"/>
        </w:rPr>
        <w:t>和"ENAA电厂建造国际合同示范文本(ENAA电厂文本)</w:t>
      </w:r>
      <w:proofErr w:type="gramStart"/>
      <w:r w:rsidRPr="00D73A7D">
        <w:rPr>
          <w:rFonts w:ascii="宋体" w:eastAsia="宋体" w:hAnsi="宋体" w:cs="宋体"/>
          <w:kern w:val="0"/>
          <w:sz w:val="24"/>
          <w:szCs w:val="24"/>
        </w:rPr>
        <w:t>”</w:t>
      </w:r>
      <w:proofErr w:type="gramEnd"/>
      <w:r w:rsidRPr="00D73A7D">
        <w:rPr>
          <w:rFonts w:ascii="宋体" w:eastAsia="宋体" w:hAnsi="宋体" w:cs="宋体"/>
          <w:kern w:val="0"/>
          <w:sz w:val="24"/>
          <w:szCs w:val="24"/>
        </w:rPr>
        <w:t>等。本部分以法、德、日本和瑞士为例,在比较分析FIDIC合同条件与这些</w:t>
      </w:r>
      <w:proofErr w:type="gramStart"/>
      <w:r w:rsidRPr="00D73A7D">
        <w:rPr>
          <w:rFonts w:ascii="宋体" w:eastAsia="宋体" w:hAnsi="宋体" w:cs="宋体"/>
          <w:kern w:val="0"/>
          <w:sz w:val="24"/>
          <w:szCs w:val="24"/>
        </w:rPr>
        <w:t>国家民</w:t>
      </w:r>
      <w:proofErr w:type="gramEnd"/>
      <w:r w:rsidRPr="00D73A7D">
        <w:rPr>
          <w:rFonts w:ascii="宋体" w:eastAsia="宋体" w:hAnsi="宋体" w:cs="宋体"/>
          <w:kern w:val="0"/>
          <w:sz w:val="24"/>
          <w:szCs w:val="24"/>
        </w:rPr>
        <w:t>法典的有关规定及有关示范文本差异的基础上,探讨FIDIC合同条件在大陆法系的适用性问题。</w:t>
      </w:r>
    </w:p>
    <w:p w:rsidR="00B9034D" w:rsidRDefault="00D73A7D" w:rsidP="00D73A7D">
      <w:pPr>
        <w:widowControl/>
        <w:spacing w:before="100" w:beforeAutospacing="1" w:after="100" w:afterAutospacing="1"/>
        <w:jc w:val="left"/>
        <w:rPr>
          <w:rFonts w:ascii="宋体" w:eastAsia="宋体" w:hAnsi="宋体" w:cs="宋体"/>
          <w:kern w:val="0"/>
          <w:sz w:val="24"/>
          <w:szCs w:val="24"/>
        </w:rPr>
      </w:pPr>
      <w:r w:rsidRPr="00D73A7D">
        <w:rPr>
          <w:rFonts w:ascii="宋体" w:eastAsia="宋体" w:hAnsi="宋体" w:cs="宋体"/>
          <w:kern w:val="0"/>
          <w:sz w:val="24"/>
          <w:szCs w:val="24"/>
        </w:rPr>
        <w:t>本文第四部分：以沙特阿拉伯为例探讨FIDIC合同条件在伊斯兰法系的适用性问题。对于沙特的雇主来说,无论是私人部门,还是公共部门,确定的价格和工期都非常关键,因为它有助于工程融资,而FIDIC合同条件中的银皮书是一种总价合同条件,其最终价格和工期更为</w:t>
      </w:r>
      <w:r w:rsidR="001E44DB">
        <w:rPr>
          <w:rFonts w:ascii="宋体" w:eastAsia="宋体" w:hAnsi="宋体" w:cs="宋体" w:hint="eastAsia"/>
          <w:kern w:val="0"/>
          <w:sz w:val="24"/>
          <w:szCs w:val="24"/>
        </w:rPr>
        <w:t>确定</w:t>
      </w:r>
      <w:r w:rsidRPr="00D73A7D">
        <w:rPr>
          <w:rFonts w:ascii="宋体" w:eastAsia="宋体" w:hAnsi="宋体" w:cs="宋体"/>
          <w:kern w:val="0"/>
          <w:sz w:val="24"/>
          <w:szCs w:val="24"/>
        </w:rPr>
        <w:t>,因而FIDIC合同条件中的银皮书在沙特阿拉伯得到了广泛应用；</w:t>
      </w:r>
      <w:proofErr w:type="gramStart"/>
      <w:r w:rsidRPr="00D73A7D">
        <w:rPr>
          <w:rFonts w:ascii="宋体" w:eastAsia="宋体" w:hAnsi="宋体" w:cs="宋体"/>
          <w:kern w:val="0"/>
          <w:sz w:val="24"/>
          <w:szCs w:val="24"/>
        </w:rPr>
        <w:t>然属于</w:t>
      </w:r>
      <w:proofErr w:type="gramEnd"/>
      <w:r w:rsidRPr="00D73A7D">
        <w:rPr>
          <w:rFonts w:ascii="宋体" w:eastAsia="宋体" w:hAnsi="宋体" w:cs="宋体"/>
          <w:kern w:val="0"/>
          <w:sz w:val="24"/>
          <w:szCs w:val="24"/>
        </w:rPr>
        <w:t>伊斯兰法系的沙特阿拉伯,其建筑立法有自身的特色,如其有两个基本的法律渊源：沙里亚(</w:t>
      </w:r>
      <w:proofErr w:type="spellStart"/>
      <w:r w:rsidRPr="00D73A7D">
        <w:rPr>
          <w:rFonts w:ascii="宋体" w:eastAsia="宋体" w:hAnsi="宋体" w:cs="宋体"/>
          <w:kern w:val="0"/>
          <w:sz w:val="24"/>
          <w:szCs w:val="24"/>
        </w:rPr>
        <w:t>shari</w:t>
      </w:r>
      <w:proofErr w:type="gramStart"/>
      <w:r w:rsidRPr="00D73A7D">
        <w:rPr>
          <w:rFonts w:ascii="宋体" w:eastAsia="宋体" w:hAnsi="宋体" w:cs="宋体"/>
          <w:kern w:val="0"/>
          <w:sz w:val="24"/>
          <w:szCs w:val="24"/>
        </w:rPr>
        <w:t>’</w:t>
      </w:r>
      <w:proofErr w:type="gramEnd"/>
      <w:r w:rsidRPr="00D73A7D">
        <w:rPr>
          <w:rFonts w:ascii="宋体" w:eastAsia="宋体" w:hAnsi="宋体" w:cs="宋体"/>
          <w:kern w:val="0"/>
          <w:sz w:val="24"/>
          <w:szCs w:val="24"/>
        </w:rPr>
        <w:t>ah</w:t>
      </w:r>
      <w:proofErr w:type="spellEnd"/>
      <w:r w:rsidRPr="00D73A7D">
        <w:rPr>
          <w:rFonts w:ascii="宋体" w:eastAsia="宋体" w:hAnsi="宋体" w:cs="宋体"/>
          <w:kern w:val="0"/>
          <w:sz w:val="24"/>
          <w:szCs w:val="24"/>
        </w:rPr>
        <w:t>,伊斯兰法)和国王指令。伊斯兰法中的若干规则与建设工程合同相关。尽管古兰经不是一个综合法典,但它的确包含了要求其信徒在商业文易中重合约、守信誉的若干教义。“睿巴”(</w:t>
      </w:r>
      <w:proofErr w:type="spellStart"/>
      <w:r w:rsidRPr="00D73A7D">
        <w:rPr>
          <w:rFonts w:ascii="宋体" w:eastAsia="宋体" w:hAnsi="宋体" w:cs="宋体"/>
          <w:kern w:val="0"/>
          <w:sz w:val="24"/>
          <w:szCs w:val="24"/>
        </w:rPr>
        <w:t>Riba</w:t>
      </w:r>
      <w:proofErr w:type="spellEnd"/>
      <w:r w:rsidRPr="00D73A7D">
        <w:rPr>
          <w:rFonts w:ascii="宋体" w:eastAsia="宋体" w:hAnsi="宋体" w:cs="宋体"/>
          <w:kern w:val="0"/>
          <w:sz w:val="24"/>
          <w:szCs w:val="24"/>
        </w:rPr>
        <w:t>)、“咖喇”(</w:t>
      </w:r>
      <w:proofErr w:type="spellStart"/>
      <w:r w:rsidRPr="00D73A7D">
        <w:rPr>
          <w:rFonts w:ascii="宋体" w:eastAsia="宋体" w:hAnsi="宋体" w:cs="宋体"/>
          <w:kern w:val="0"/>
          <w:sz w:val="24"/>
          <w:szCs w:val="24"/>
        </w:rPr>
        <w:t>Gharar</w:t>
      </w:r>
      <w:proofErr w:type="spellEnd"/>
      <w:r w:rsidRPr="00D73A7D">
        <w:rPr>
          <w:rFonts w:ascii="宋体" w:eastAsia="宋体" w:hAnsi="宋体" w:cs="宋体"/>
          <w:kern w:val="0"/>
          <w:sz w:val="24"/>
          <w:szCs w:val="24"/>
        </w:rPr>
        <w:t>)、“诚信”(Good faith)以及“过程正当”(Due process)四项原则对工程合同来说十分重要；此外,我国建筑企业也在中东地区承揽了一些大型建筑工程。有鉴于此,本文在该部分着重探讨了FIDIC合同条件银皮书在沙特阿拉伯的适用性问题。</w:t>
      </w:r>
    </w:p>
    <w:p w:rsidR="00D73A7D" w:rsidRPr="00D73A7D" w:rsidRDefault="00D73A7D" w:rsidP="00D73A7D">
      <w:pPr>
        <w:widowControl/>
        <w:spacing w:before="100" w:beforeAutospacing="1" w:after="100" w:afterAutospacing="1"/>
        <w:jc w:val="left"/>
        <w:rPr>
          <w:rFonts w:ascii="宋体" w:eastAsia="宋体" w:hAnsi="宋体" w:cs="宋体"/>
          <w:kern w:val="0"/>
          <w:sz w:val="24"/>
          <w:szCs w:val="24"/>
        </w:rPr>
      </w:pPr>
      <w:bookmarkStart w:id="0" w:name="_GoBack"/>
      <w:r w:rsidRPr="00D73A7D">
        <w:rPr>
          <w:rFonts w:ascii="宋体" w:eastAsia="宋体" w:hAnsi="宋体" w:cs="宋体"/>
          <w:kern w:val="0"/>
          <w:sz w:val="24"/>
          <w:szCs w:val="24"/>
        </w:rPr>
        <w:t>本文第五部分：探讨FIDIC合同条件在我国的适用性问题。随着我国改革开放政策的不断深入,FIDIC合同条件在我国的一些大型建设工程项目中已得到应用,建设部、水利部、铁道路等部委也参照FIDIC合同条件起草了一些建设工程合同的示范文本。然这些文本在实践中遇到了一系列问题。有鉴于此,本文在该部分不仅探讨了FIDIC合同条件与建设部起草的《建设工程施工合同示范文本》(GF—1999—0201)的区别,分析了其在实践中遇到的问题,而且在研讨FIDIC合同条件与我国现行建筑法律制度的矛盾与冲突的基础上,探究了FIDIC合同条件在我国的适用性问题。</w:t>
      </w:r>
      <w:bookmarkEnd w:id="0"/>
      <w:r w:rsidRPr="00D73A7D">
        <w:rPr>
          <w:rFonts w:ascii="宋体" w:eastAsia="宋体" w:hAnsi="宋体" w:cs="宋体"/>
          <w:kern w:val="0"/>
          <w:sz w:val="24"/>
          <w:szCs w:val="24"/>
        </w:rPr>
        <w:t> </w:t>
      </w:r>
    </w:p>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pict/>
      </w:r>
      <w:r w:rsidRPr="00D73A7D">
        <w:rPr>
          <w:rFonts w:ascii="宋体" w:eastAsia="宋体" w:hAnsi="宋体" w:cs="宋体"/>
          <w:kern w:val="0"/>
          <w:sz w:val="24"/>
          <w:szCs w:val="24"/>
        </w:rPr>
        <w:t xml:space="preserve">【关键词】 </w:t>
      </w:r>
      <w:hyperlink r:id="rId6" w:tgtFrame="_blank" w:history="1">
        <w:r w:rsidRPr="00D73A7D">
          <w:rPr>
            <w:rFonts w:ascii="宋体" w:eastAsia="宋体" w:hAnsi="宋体" w:cs="宋体"/>
            <w:color w:val="0000FF"/>
            <w:kern w:val="0"/>
            <w:sz w:val="24"/>
            <w:szCs w:val="24"/>
            <w:u w:val="single"/>
          </w:rPr>
          <w:t>FIDIC合同条件</w:t>
        </w:r>
      </w:hyperlink>
      <w:r w:rsidRPr="00D73A7D">
        <w:rPr>
          <w:rFonts w:ascii="宋体" w:eastAsia="宋体" w:hAnsi="宋体" w:cs="宋体"/>
          <w:kern w:val="0"/>
          <w:sz w:val="24"/>
          <w:szCs w:val="24"/>
        </w:rPr>
        <w:t xml:space="preserve">； </w:t>
      </w:r>
      <w:hyperlink r:id="rId7" w:tgtFrame="_blank" w:history="1">
        <w:r w:rsidRPr="00D73A7D">
          <w:rPr>
            <w:rFonts w:ascii="宋体" w:eastAsia="宋体" w:hAnsi="宋体" w:cs="宋体"/>
            <w:color w:val="0000FF"/>
            <w:kern w:val="0"/>
            <w:sz w:val="24"/>
            <w:szCs w:val="24"/>
            <w:u w:val="single"/>
          </w:rPr>
          <w:t>适用</w:t>
        </w:r>
      </w:hyperlink>
      <w:r w:rsidRPr="00D73A7D">
        <w:rPr>
          <w:rFonts w:ascii="宋体" w:eastAsia="宋体" w:hAnsi="宋体" w:cs="宋体"/>
          <w:kern w:val="0"/>
          <w:sz w:val="24"/>
          <w:szCs w:val="24"/>
        </w:rPr>
        <w:t xml:space="preserve">； </w:t>
      </w:r>
    </w:p>
    <w:p w:rsidR="00D73A7D" w:rsidRPr="00D73A7D" w:rsidRDefault="00D73A7D"/>
    <w:p w:rsidR="00D660E9" w:rsidRDefault="00D660E9">
      <w:pPr>
        <w:widowControl/>
        <w:jc w:val="left"/>
      </w:pPr>
      <w:r>
        <w:br w:type="page"/>
      </w:r>
    </w:p>
    <w:p w:rsidR="00D73A7D" w:rsidRPr="00D73A7D" w:rsidRDefault="00D73A7D" w:rsidP="00D660E9">
      <w:pPr>
        <w:widowControl/>
        <w:spacing w:before="100" w:beforeAutospacing="1" w:after="100" w:afterAutospacing="1"/>
        <w:jc w:val="center"/>
        <w:rPr>
          <w:rFonts w:ascii="宋体" w:eastAsia="宋体" w:hAnsi="宋体" w:cs="宋体"/>
          <w:b/>
          <w:kern w:val="0"/>
          <w:sz w:val="24"/>
          <w:szCs w:val="24"/>
        </w:rPr>
      </w:pPr>
      <w:r w:rsidRPr="00D73A7D">
        <w:rPr>
          <w:rFonts w:ascii="宋体" w:eastAsia="宋体" w:hAnsi="宋体" w:cs="宋体"/>
          <w:b/>
          <w:kern w:val="0"/>
          <w:sz w:val="24"/>
          <w:szCs w:val="24"/>
        </w:rPr>
        <w:lastRenderedPageBreak/>
        <w:t>FIDIC合同条件适用性问题比较研究</w:t>
      </w:r>
    </w:p>
    <w:tbl>
      <w:tblPr>
        <w:tblW w:w="5717" w:type="pct"/>
        <w:tblCellSpacing w:w="15" w:type="dxa"/>
        <w:tblCellMar>
          <w:top w:w="30" w:type="dxa"/>
          <w:left w:w="30" w:type="dxa"/>
          <w:bottom w:w="30" w:type="dxa"/>
          <w:right w:w="30" w:type="dxa"/>
        </w:tblCellMar>
        <w:tblLook w:val="04A0" w:firstRow="1" w:lastRow="0" w:firstColumn="1" w:lastColumn="0" w:noHBand="0" w:noVBand="1"/>
      </w:tblPr>
      <w:tblGrid>
        <w:gridCol w:w="7778"/>
        <w:gridCol w:w="1485"/>
      </w:tblGrid>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8" w:tgtFrame="_blank" w:history="1">
              <w:r w:rsidRPr="00D73A7D">
                <w:rPr>
                  <w:rFonts w:ascii="宋体" w:eastAsia="宋体" w:hAnsi="宋体" w:cs="宋体"/>
                  <w:color w:val="0000FF"/>
                  <w:kern w:val="0"/>
                  <w:sz w:val="24"/>
                  <w:szCs w:val="24"/>
                  <w:u w:val="single"/>
                </w:rPr>
                <w:t>中文摘要</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9-12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9" w:tgtFrame="_blank" w:history="1">
              <w:r w:rsidRPr="00D73A7D">
                <w:rPr>
                  <w:rFonts w:ascii="宋体" w:eastAsia="宋体" w:hAnsi="宋体" w:cs="宋体"/>
                  <w:color w:val="0000FF"/>
                  <w:kern w:val="0"/>
                  <w:sz w:val="24"/>
                  <w:szCs w:val="24"/>
                  <w:u w:val="single"/>
                </w:rPr>
                <w:t>Abstract</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12-15</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10" w:tgtFrame="_blank" w:history="1">
              <w:r w:rsidRPr="00D73A7D">
                <w:rPr>
                  <w:rFonts w:ascii="宋体" w:eastAsia="宋体" w:hAnsi="宋体" w:cs="宋体"/>
                  <w:color w:val="0000FF"/>
                  <w:kern w:val="0"/>
                  <w:sz w:val="24"/>
                  <w:szCs w:val="24"/>
                  <w:u w:val="single"/>
                </w:rPr>
                <w:t>导论</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16-20</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11" w:tgtFrame="_blank" w:history="1">
              <w:r w:rsidRPr="00D73A7D">
                <w:rPr>
                  <w:rFonts w:ascii="宋体" w:eastAsia="宋体" w:hAnsi="宋体" w:cs="宋体"/>
                  <w:color w:val="0000FF"/>
                  <w:kern w:val="0"/>
                  <w:sz w:val="24"/>
                  <w:szCs w:val="24"/>
                  <w:u w:val="single"/>
                </w:rPr>
                <w:t>1 FIDIC合同条件的演进、特点与性质</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20-44</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12" w:tgtFrame="_blank" w:history="1">
              <w:r w:rsidRPr="00D73A7D">
                <w:rPr>
                  <w:rFonts w:ascii="宋体" w:eastAsia="宋体" w:hAnsi="宋体" w:cs="宋体"/>
                  <w:color w:val="0000FF"/>
                  <w:kern w:val="0"/>
                  <w:sz w:val="24"/>
                  <w:szCs w:val="24"/>
                  <w:u w:val="single"/>
                </w:rPr>
                <w:t>1.1 FIDIC合同条件的演进</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20-34</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13" w:tgtFrame="_blank" w:history="1">
              <w:r w:rsidRPr="00D73A7D">
                <w:rPr>
                  <w:rFonts w:ascii="宋体" w:eastAsia="宋体" w:hAnsi="宋体" w:cs="宋体"/>
                  <w:color w:val="0000FF"/>
                  <w:kern w:val="0"/>
                  <w:sz w:val="24"/>
                  <w:szCs w:val="24"/>
                  <w:u w:val="single"/>
                </w:rPr>
                <w:t>1.1.1 FIDIC合同条件产生的背景</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20-22</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14" w:tgtFrame="_blank" w:history="1">
              <w:r w:rsidRPr="00D73A7D">
                <w:rPr>
                  <w:rFonts w:ascii="宋体" w:eastAsia="宋体" w:hAnsi="宋体" w:cs="宋体"/>
                  <w:color w:val="0000FF"/>
                  <w:kern w:val="0"/>
                  <w:sz w:val="24"/>
                  <w:szCs w:val="24"/>
                  <w:u w:val="single"/>
                </w:rPr>
                <w:t>1.1.2 FIDIC合同条件发展</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22-34</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15" w:tgtFrame="_blank" w:history="1">
              <w:r w:rsidRPr="00D73A7D">
                <w:rPr>
                  <w:rFonts w:ascii="宋体" w:eastAsia="宋体" w:hAnsi="宋体" w:cs="宋体"/>
                  <w:color w:val="0000FF"/>
                  <w:kern w:val="0"/>
                  <w:sz w:val="24"/>
                  <w:szCs w:val="24"/>
                  <w:u w:val="single"/>
                </w:rPr>
                <w:t>1.2 FIDIC合同条件的特点</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34-41</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16" w:tgtFrame="_blank" w:history="1">
              <w:r w:rsidRPr="00D73A7D">
                <w:rPr>
                  <w:rFonts w:ascii="宋体" w:eastAsia="宋体" w:hAnsi="宋体" w:cs="宋体"/>
                  <w:color w:val="0000FF"/>
                  <w:kern w:val="0"/>
                  <w:sz w:val="24"/>
                  <w:szCs w:val="24"/>
                  <w:u w:val="single"/>
                </w:rPr>
                <w:t>1.2.1 FIDIC合同条件在内容上的特点：工程师具有特殊而重要的地位</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34-38</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17" w:tgtFrame="_blank" w:history="1">
              <w:r w:rsidRPr="00D73A7D">
                <w:rPr>
                  <w:rFonts w:ascii="宋体" w:eastAsia="宋体" w:hAnsi="宋体" w:cs="宋体"/>
                  <w:color w:val="0000FF"/>
                  <w:kern w:val="0"/>
                  <w:sz w:val="24"/>
                  <w:szCs w:val="24"/>
                  <w:u w:val="single"/>
                </w:rPr>
                <w:t>1.2.2 FIDIC合同条件在语言上的特点：具有英美法的特色</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38-40</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18" w:tgtFrame="_blank" w:history="1">
              <w:r w:rsidRPr="00D73A7D">
                <w:rPr>
                  <w:rFonts w:ascii="宋体" w:eastAsia="宋体" w:hAnsi="宋体" w:cs="宋体"/>
                  <w:color w:val="0000FF"/>
                  <w:kern w:val="0"/>
                  <w:sz w:val="24"/>
                  <w:szCs w:val="24"/>
                  <w:u w:val="single"/>
                </w:rPr>
                <w:t>1.2.3 FIDIC合同条件在结构上的特点：由两个部分组成</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40-41</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19" w:tgtFrame="_blank" w:history="1">
              <w:r w:rsidRPr="00D73A7D">
                <w:rPr>
                  <w:rFonts w:ascii="宋体" w:eastAsia="宋体" w:hAnsi="宋体" w:cs="宋体"/>
                  <w:color w:val="0000FF"/>
                  <w:kern w:val="0"/>
                  <w:sz w:val="24"/>
                  <w:szCs w:val="24"/>
                  <w:u w:val="single"/>
                </w:rPr>
                <w:t>1.3 FIDIC合同条件的性质</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41-44</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20" w:tgtFrame="_blank" w:history="1">
              <w:r w:rsidRPr="00D73A7D">
                <w:rPr>
                  <w:rFonts w:ascii="宋体" w:eastAsia="宋体" w:hAnsi="宋体" w:cs="宋体"/>
                  <w:color w:val="0000FF"/>
                  <w:kern w:val="0"/>
                  <w:sz w:val="24"/>
                  <w:szCs w:val="24"/>
                  <w:u w:val="single"/>
                </w:rPr>
                <w:t>1.3.1 理论上的争论</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41-43</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21" w:tgtFrame="_blank" w:history="1">
              <w:r w:rsidRPr="00D73A7D">
                <w:rPr>
                  <w:rFonts w:ascii="宋体" w:eastAsia="宋体" w:hAnsi="宋体" w:cs="宋体"/>
                  <w:color w:val="0000FF"/>
                  <w:kern w:val="0"/>
                  <w:sz w:val="24"/>
                  <w:szCs w:val="24"/>
                  <w:u w:val="single"/>
                </w:rPr>
                <w:t>1.3.2 本文认识</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43-44</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22" w:tgtFrame="_blank" w:history="1">
              <w:r w:rsidRPr="00D73A7D">
                <w:rPr>
                  <w:rFonts w:ascii="宋体" w:eastAsia="宋体" w:hAnsi="宋体" w:cs="宋体"/>
                  <w:color w:val="0000FF"/>
                  <w:kern w:val="0"/>
                  <w:sz w:val="24"/>
                  <w:szCs w:val="24"/>
                  <w:u w:val="single"/>
                </w:rPr>
                <w:t>2 FIDIC合同条件在英美法系的适用</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44-99</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23" w:tgtFrame="_blank" w:history="1">
              <w:r w:rsidRPr="00D73A7D">
                <w:rPr>
                  <w:rFonts w:ascii="宋体" w:eastAsia="宋体" w:hAnsi="宋体" w:cs="宋体"/>
                  <w:color w:val="0000FF"/>
                  <w:kern w:val="0"/>
                  <w:sz w:val="24"/>
                  <w:szCs w:val="24"/>
                  <w:u w:val="single"/>
                </w:rPr>
                <w:t>2.1 FIDIC合同条件在英国的适用</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44-70</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24" w:tgtFrame="_blank" w:history="1">
              <w:r w:rsidRPr="00D73A7D">
                <w:rPr>
                  <w:rFonts w:ascii="宋体" w:eastAsia="宋体" w:hAnsi="宋体" w:cs="宋体"/>
                  <w:color w:val="0000FF"/>
                  <w:kern w:val="0"/>
                  <w:sz w:val="24"/>
                  <w:szCs w:val="24"/>
                  <w:u w:val="single"/>
                </w:rPr>
                <w:t>2.1.1 FIDIC合同条件与英国建设工程标准合同</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44-48</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25" w:tgtFrame="_blank" w:history="1">
              <w:r w:rsidRPr="00D73A7D">
                <w:rPr>
                  <w:rFonts w:ascii="宋体" w:eastAsia="宋体" w:hAnsi="宋体" w:cs="宋体"/>
                  <w:color w:val="0000FF"/>
                  <w:kern w:val="0"/>
                  <w:sz w:val="24"/>
                  <w:szCs w:val="24"/>
                  <w:u w:val="single"/>
                </w:rPr>
                <w:t>2.1.2 FIDIC合同条件与英国法</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48-52</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26" w:tgtFrame="_blank" w:history="1">
              <w:r w:rsidRPr="00D73A7D">
                <w:rPr>
                  <w:rFonts w:ascii="宋体" w:eastAsia="宋体" w:hAnsi="宋体" w:cs="宋体"/>
                  <w:color w:val="0000FF"/>
                  <w:kern w:val="0"/>
                  <w:sz w:val="24"/>
                  <w:szCs w:val="24"/>
                  <w:u w:val="single"/>
                </w:rPr>
                <w:t>2.1.3 FIDIC合同条件主要条款在英国的适用</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52-70</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27" w:tgtFrame="_blank" w:history="1">
              <w:r w:rsidRPr="00D73A7D">
                <w:rPr>
                  <w:rFonts w:ascii="宋体" w:eastAsia="宋体" w:hAnsi="宋体" w:cs="宋体"/>
                  <w:color w:val="0000FF"/>
                  <w:kern w:val="0"/>
                  <w:sz w:val="24"/>
                  <w:szCs w:val="24"/>
                  <w:u w:val="single"/>
                </w:rPr>
                <w:t>2.2 FIDIC合同条件在美国的适用</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70-99</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28" w:tgtFrame="_blank" w:history="1">
              <w:r w:rsidRPr="00D73A7D">
                <w:rPr>
                  <w:rFonts w:ascii="宋体" w:eastAsia="宋体" w:hAnsi="宋体" w:cs="宋体"/>
                  <w:color w:val="0000FF"/>
                  <w:kern w:val="0"/>
                  <w:sz w:val="24"/>
                  <w:szCs w:val="24"/>
                  <w:u w:val="single"/>
                </w:rPr>
                <w:t>2.2.1 一般规定(定义和基本原则)</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71-74</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29" w:tgtFrame="_blank" w:history="1">
              <w:r w:rsidRPr="00D73A7D">
                <w:rPr>
                  <w:rFonts w:ascii="宋体" w:eastAsia="宋体" w:hAnsi="宋体" w:cs="宋体"/>
                  <w:color w:val="0000FF"/>
                  <w:kern w:val="0"/>
                  <w:sz w:val="24"/>
                  <w:szCs w:val="24"/>
                  <w:u w:val="single"/>
                </w:rPr>
                <w:t>2.2.2 各方关系</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74-77</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30" w:tgtFrame="_blank" w:history="1">
              <w:r w:rsidRPr="00D73A7D">
                <w:rPr>
                  <w:rFonts w:ascii="宋体" w:eastAsia="宋体" w:hAnsi="宋体" w:cs="宋体"/>
                  <w:color w:val="0000FF"/>
                  <w:kern w:val="0"/>
                  <w:sz w:val="24"/>
                  <w:szCs w:val="24"/>
                  <w:u w:val="single"/>
                </w:rPr>
                <w:t>2.2.3 工程变更</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77-80</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31" w:tgtFrame="_blank" w:history="1">
              <w:r w:rsidRPr="00D73A7D">
                <w:rPr>
                  <w:rFonts w:ascii="宋体" w:eastAsia="宋体" w:hAnsi="宋体" w:cs="宋体"/>
                  <w:color w:val="0000FF"/>
                  <w:kern w:val="0"/>
                  <w:sz w:val="24"/>
                  <w:szCs w:val="24"/>
                  <w:u w:val="single"/>
                </w:rPr>
                <w:t>2.2.4 异常现场条件(Differing site conditions)</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80-82</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32" w:tgtFrame="_blank" w:history="1">
              <w:r w:rsidRPr="00D73A7D">
                <w:rPr>
                  <w:rFonts w:ascii="宋体" w:eastAsia="宋体" w:hAnsi="宋体" w:cs="宋体"/>
                  <w:color w:val="0000FF"/>
                  <w:kern w:val="0"/>
                  <w:sz w:val="24"/>
                  <w:szCs w:val="24"/>
                  <w:u w:val="single"/>
                </w:rPr>
                <w:t>2.2.5 不可抗力</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82-83</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33" w:tgtFrame="_blank" w:history="1">
              <w:r w:rsidRPr="00D73A7D">
                <w:rPr>
                  <w:rFonts w:ascii="宋体" w:eastAsia="宋体" w:hAnsi="宋体" w:cs="宋体"/>
                  <w:color w:val="0000FF"/>
                  <w:kern w:val="0"/>
                  <w:sz w:val="24"/>
                  <w:szCs w:val="24"/>
                  <w:u w:val="single"/>
                </w:rPr>
                <w:t>2.2.6 工程延误</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83-87</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34" w:tgtFrame="_blank" w:history="1">
              <w:r w:rsidRPr="00D73A7D">
                <w:rPr>
                  <w:rFonts w:ascii="宋体" w:eastAsia="宋体" w:hAnsi="宋体" w:cs="宋体"/>
                  <w:color w:val="0000FF"/>
                  <w:kern w:val="0"/>
                  <w:sz w:val="24"/>
                  <w:szCs w:val="24"/>
                  <w:u w:val="single"/>
                </w:rPr>
                <w:t>2.2.7 业主终止和暂停的权利</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87-92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35" w:tgtFrame="_blank" w:history="1">
              <w:r w:rsidRPr="00D73A7D">
                <w:rPr>
                  <w:rFonts w:ascii="宋体" w:eastAsia="宋体" w:hAnsi="宋体" w:cs="宋体"/>
                  <w:color w:val="0000FF"/>
                  <w:kern w:val="0"/>
                  <w:sz w:val="24"/>
                  <w:szCs w:val="24"/>
                  <w:u w:val="single"/>
                </w:rPr>
                <w:t>2.2.8 承包商的终止权和暂停权</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92-94</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36" w:tgtFrame="_blank" w:history="1">
              <w:r w:rsidRPr="00D73A7D">
                <w:rPr>
                  <w:rFonts w:ascii="宋体" w:eastAsia="宋体" w:hAnsi="宋体" w:cs="宋体"/>
                  <w:color w:val="0000FF"/>
                  <w:kern w:val="0"/>
                  <w:sz w:val="24"/>
                  <w:szCs w:val="24"/>
                  <w:u w:val="single"/>
                </w:rPr>
                <w:t>2.2.9 纠纷解决</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94-95</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37" w:tgtFrame="_blank" w:history="1">
              <w:r w:rsidRPr="00D73A7D">
                <w:rPr>
                  <w:rFonts w:ascii="宋体" w:eastAsia="宋体" w:hAnsi="宋体" w:cs="宋体"/>
                  <w:color w:val="0000FF"/>
                  <w:kern w:val="0"/>
                  <w:sz w:val="24"/>
                  <w:szCs w:val="24"/>
                  <w:u w:val="single"/>
                </w:rPr>
                <w:t>2.2.10 修复缺陷工程</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95-97</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38" w:tgtFrame="_blank" w:history="1">
              <w:r w:rsidRPr="00D73A7D">
                <w:rPr>
                  <w:rFonts w:ascii="宋体" w:eastAsia="宋体" w:hAnsi="宋体" w:cs="宋体"/>
                  <w:color w:val="0000FF"/>
                  <w:kern w:val="0"/>
                  <w:sz w:val="24"/>
                  <w:szCs w:val="24"/>
                  <w:u w:val="single"/>
                </w:rPr>
                <w:t>2.2.11 承包商对业主的保障责任</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97-99</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39" w:tgtFrame="_blank" w:history="1">
              <w:r w:rsidRPr="00D73A7D">
                <w:rPr>
                  <w:rFonts w:ascii="宋体" w:eastAsia="宋体" w:hAnsi="宋体" w:cs="宋体"/>
                  <w:color w:val="0000FF"/>
                  <w:kern w:val="0"/>
                  <w:sz w:val="24"/>
                  <w:szCs w:val="24"/>
                  <w:u w:val="single"/>
                </w:rPr>
                <w:t>3 FIDIC合同条件在大陆法系的适用——以法国、德国、瑞士、日本为例</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99-169</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40" w:tgtFrame="_blank" w:history="1">
              <w:r w:rsidRPr="00D73A7D">
                <w:rPr>
                  <w:rFonts w:ascii="宋体" w:eastAsia="宋体" w:hAnsi="宋体" w:cs="宋体"/>
                  <w:color w:val="0000FF"/>
                  <w:kern w:val="0"/>
                  <w:sz w:val="24"/>
                  <w:szCs w:val="24"/>
                  <w:u w:val="single"/>
                </w:rPr>
                <w:t>3.1 FIDIC合同条件在法国的适用</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99-104</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41" w:tgtFrame="_blank" w:history="1">
              <w:r w:rsidRPr="00D73A7D">
                <w:rPr>
                  <w:rFonts w:ascii="宋体" w:eastAsia="宋体" w:hAnsi="宋体" w:cs="宋体"/>
                  <w:color w:val="0000FF"/>
                  <w:kern w:val="0"/>
                  <w:sz w:val="24"/>
                  <w:szCs w:val="24"/>
                  <w:u w:val="single"/>
                </w:rPr>
                <w:t>3.1.1 法国法的两个基本特征</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99-100</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42" w:tgtFrame="_blank" w:history="1">
              <w:r w:rsidRPr="00D73A7D">
                <w:rPr>
                  <w:rFonts w:ascii="宋体" w:eastAsia="宋体" w:hAnsi="宋体" w:cs="宋体"/>
                  <w:color w:val="0000FF"/>
                  <w:kern w:val="0"/>
                  <w:sz w:val="24"/>
                  <w:szCs w:val="24"/>
                  <w:u w:val="single"/>
                </w:rPr>
                <w:t>3.1.2 法国建筑合同法中的FIDIC语境</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100-101</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43" w:tgtFrame="_blank" w:history="1">
              <w:r w:rsidRPr="00D73A7D">
                <w:rPr>
                  <w:rFonts w:ascii="宋体" w:eastAsia="宋体" w:hAnsi="宋体" w:cs="宋体"/>
                  <w:color w:val="0000FF"/>
                  <w:kern w:val="0"/>
                  <w:sz w:val="24"/>
                  <w:szCs w:val="24"/>
                  <w:u w:val="single"/>
                </w:rPr>
                <w:t>3.1.3 主要行政法理论支持承包商及其对FIDIC合同条件的影响</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101-102</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44" w:tgtFrame="_blank" w:history="1">
              <w:r w:rsidRPr="00D73A7D">
                <w:rPr>
                  <w:rFonts w:ascii="宋体" w:eastAsia="宋体" w:hAnsi="宋体" w:cs="宋体"/>
                  <w:color w:val="0000FF"/>
                  <w:kern w:val="0"/>
                  <w:sz w:val="24"/>
                  <w:szCs w:val="24"/>
                  <w:u w:val="single"/>
                </w:rPr>
                <w:t>3.1.4 在FIDIC合同条件执行方面竞争性招标的影响</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45" w:tgtFrame="_blank" w:history="1">
              <w:r w:rsidRPr="00D73A7D">
                <w:rPr>
                  <w:rFonts w:ascii="宋体" w:eastAsia="宋体" w:hAnsi="宋体" w:cs="宋体"/>
                  <w:color w:val="0000FF"/>
                  <w:kern w:val="0"/>
                  <w:sz w:val="24"/>
                  <w:szCs w:val="24"/>
                  <w:u w:val="single"/>
                </w:rPr>
                <w:t>3.1.5 解决争端和FIDIC</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102</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46" w:tgtFrame="_blank" w:history="1">
              <w:r w:rsidRPr="00D73A7D">
                <w:rPr>
                  <w:rFonts w:ascii="宋体" w:eastAsia="宋体" w:hAnsi="宋体" w:cs="宋体"/>
                  <w:color w:val="0000FF"/>
                  <w:kern w:val="0"/>
                  <w:sz w:val="24"/>
                  <w:szCs w:val="24"/>
                  <w:u w:val="single"/>
                </w:rPr>
                <w:t>3.1.6 终止</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47" w:tgtFrame="_blank" w:history="1">
              <w:r w:rsidRPr="00D73A7D">
                <w:rPr>
                  <w:rFonts w:ascii="宋体" w:eastAsia="宋体" w:hAnsi="宋体" w:cs="宋体"/>
                  <w:color w:val="0000FF"/>
                  <w:kern w:val="0"/>
                  <w:sz w:val="24"/>
                  <w:szCs w:val="24"/>
                  <w:u w:val="single"/>
                </w:rPr>
                <w:t>3.1.7 十年责任</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102-103</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48" w:tgtFrame="_blank" w:history="1">
              <w:r w:rsidRPr="00D73A7D">
                <w:rPr>
                  <w:rFonts w:ascii="宋体" w:eastAsia="宋体" w:hAnsi="宋体" w:cs="宋体"/>
                  <w:color w:val="0000FF"/>
                  <w:kern w:val="0"/>
                  <w:sz w:val="24"/>
                  <w:szCs w:val="24"/>
                  <w:u w:val="single"/>
                </w:rPr>
                <w:t>3.1.8 索赔时效</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103</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49" w:tgtFrame="_blank" w:history="1">
              <w:r w:rsidRPr="00D73A7D">
                <w:rPr>
                  <w:rFonts w:ascii="宋体" w:eastAsia="宋体" w:hAnsi="宋体" w:cs="宋体"/>
                  <w:color w:val="0000FF"/>
                  <w:kern w:val="0"/>
                  <w:sz w:val="24"/>
                  <w:szCs w:val="24"/>
                  <w:u w:val="single"/>
                </w:rPr>
                <w:t>3.1.9 不可抗力</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103-104</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50" w:tgtFrame="_blank" w:history="1">
              <w:r w:rsidRPr="00D73A7D">
                <w:rPr>
                  <w:rFonts w:ascii="宋体" w:eastAsia="宋体" w:hAnsi="宋体" w:cs="宋体"/>
                  <w:color w:val="0000FF"/>
                  <w:kern w:val="0"/>
                  <w:sz w:val="24"/>
                  <w:szCs w:val="24"/>
                  <w:u w:val="single"/>
                </w:rPr>
                <w:t>3.2 FIDIC合同条件在德国的适用</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104-125</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51" w:tgtFrame="_blank" w:history="1">
              <w:r w:rsidRPr="00D73A7D">
                <w:rPr>
                  <w:rFonts w:ascii="宋体" w:eastAsia="宋体" w:hAnsi="宋体" w:cs="宋体"/>
                  <w:color w:val="0000FF"/>
                  <w:kern w:val="0"/>
                  <w:sz w:val="24"/>
                  <w:szCs w:val="24"/>
                  <w:u w:val="single"/>
                </w:rPr>
                <w:t>3.2.1 德国建筑合同法律制度</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105-107</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52" w:tgtFrame="_blank" w:history="1">
              <w:r w:rsidRPr="00D73A7D">
                <w:rPr>
                  <w:rFonts w:ascii="宋体" w:eastAsia="宋体" w:hAnsi="宋体" w:cs="宋体"/>
                  <w:color w:val="0000FF"/>
                  <w:kern w:val="0"/>
                  <w:sz w:val="24"/>
                  <w:szCs w:val="24"/>
                  <w:u w:val="single"/>
                </w:rPr>
                <w:t>3.2.2 FIDIC若干重要条款在德国的适用</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107-125</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53" w:tgtFrame="_blank" w:history="1">
              <w:r w:rsidRPr="00D73A7D">
                <w:rPr>
                  <w:rFonts w:ascii="宋体" w:eastAsia="宋体" w:hAnsi="宋体" w:cs="宋体"/>
                  <w:color w:val="0000FF"/>
                  <w:kern w:val="0"/>
                  <w:sz w:val="24"/>
                  <w:szCs w:val="24"/>
                  <w:u w:val="single"/>
                </w:rPr>
                <w:t>3.3 FIDIC合同条件在日本的适用</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125-155</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54" w:tgtFrame="_blank" w:history="1">
              <w:r w:rsidRPr="00D73A7D">
                <w:rPr>
                  <w:rFonts w:ascii="宋体" w:eastAsia="宋体" w:hAnsi="宋体" w:cs="宋体"/>
                  <w:color w:val="0000FF"/>
                  <w:kern w:val="0"/>
                  <w:sz w:val="24"/>
                  <w:szCs w:val="24"/>
                  <w:u w:val="single"/>
                </w:rPr>
                <w:t>3.3.1 日本建设工程合同的法律渊源</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125-126</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55" w:tgtFrame="_blank" w:history="1">
              <w:r w:rsidRPr="00D73A7D">
                <w:rPr>
                  <w:rFonts w:ascii="宋体" w:eastAsia="宋体" w:hAnsi="宋体" w:cs="宋体"/>
                  <w:color w:val="0000FF"/>
                  <w:kern w:val="0"/>
                  <w:sz w:val="24"/>
                  <w:szCs w:val="24"/>
                  <w:u w:val="single"/>
                </w:rPr>
                <w:t>3.3.2 日本建设工程合同</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126-131</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56" w:tgtFrame="_blank" w:history="1">
              <w:r w:rsidRPr="00D73A7D">
                <w:rPr>
                  <w:rFonts w:ascii="宋体" w:eastAsia="宋体" w:hAnsi="宋体" w:cs="宋体"/>
                  <w:color w:val="0000FF"/>
                  <w:kern w:val="0"/>
                  <w:sz w:val="24"/>
                  <w:szCs w:val="24"/>
                  <w:u w:val="single"/>
                </w:rPr>
                <w:t>3.3.3 FIDIC主要条款的适用问题</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131-155</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57" w:tgtFrame="_blank" w:history="1">
              <w:r w:rsidRPr="00D73A7D">
                <w:rPr>
                  <w:rFonts w:ascii="宋体" w:eastAsia="宋体" w:hAnsi="宋体" w:cs="宋体"/>
                  <w:color w:val="0000FF"/>
                  <w:kern w:val="0"/>
                  <w:sz w:val="24"/>
                  <w:szCs w:val="24"/>
                  <w:u w:val="single"/>
                </w:rPr>
                <w:t>3.4 FIDIC合同条件在瑞士的适用</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155-168</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58" w:tgtFrame="_blank" w:history="1">
              <w:r w:rsidRPr="00D73A7D">
                <w:rPr>
                  <w:rFonts w:ascii="宋体" w:eastAsia="宋体" w:hAnsi="宋体" w:cs="宋体"/>
                  <w:color w:val="0000FF"/>
                  <w:kern w:val="0"/>
                  <w:sz w:val="24"/>
                  <w:szCs w:val="24"/>
                  <w:u w:val="single"/>
                </w:rPr>
                <w:t>3.4.1 瑞士建筑法</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156-159</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59" w:tgtFrame="_blank" w:history="1">
              <w:r w:rsidRPr="00D73A7D">
                <w:rPr>
                  <w:rFonts w:ascii="宋体" w:eastAsia="宋体" w:hAnsi="宋体" w:cs="宋体"/>
                  <w:color w:val="0000FF"/>
                  <w:kern w:val="0"/>
                  <w:sz w:val="24"/>
                  <w:szCs w:val="24"/>
                  <w:u w:val="single"/>
                </w:rPr>
                <w:t>3.4.2 FIDIC合同条件与瑞士法律的抵触</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159-168</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60" w:tgtFrame="_blank" w:history="1">
              <w:r w:rsidRPr="00D73A7D">
                <w:rPr>
                  <w:rFonts w:ascii="宋体" w:eastAsia="宋体" w:hAnsi="宋体" w:cs="宋体"/>
                  <w:color w:val="0000FF"/>
                  <w:kern w:val="0"/>
                  <w:sz w:val="24"/>
                  <w:szCs w:val="24"/>
                  <w:u w:val="single"/>
                </w:rPr>
                <w:t>3.5 关于银皮书的评论</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168-169</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61" w:tgtFrame="_blank" w:history="1">
              <w:r w:rsidRPr="00D73A7D">
                <w:rPr>
                  <w:rFonts w:ascii="宋体" w:eastAsia="宋体" w:hAnsi="宋体" w:cs="宋体"/>
                  <w:color w:val="0000FF"/>
                  <w:kern w:val="0"/>
                  <w:sz w:val="24"/>
                  <w:szCs w:val="24"/>
                  <w:u w:val="single"/>
                </w:rPr>
                <w:t>4 FIDIC合同条件在伊斯兰法系的适用——以沙特阿拉伯为例</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169-182</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62" w:tgtFrame="_blank" w:history="1">
              <w:r w:rsidRPr="00D73A7D">
                <w:rPr>
                  <w:rFonts w:ascii="宋体" w:eastAsia="宋体" w:hAnsi="宋体" w:cs="宋体"/>
                  <w:color w:val="0000FF"/>
                  <w:kern w:val="0"/>
                  <w:sz w:val="24"/>
                  <w:szCs w:val="24"/>
                  <w:u w:val="single"/>
                </w:rPr>
                <w:t>4.1 沙特阿拉伯工程法律制度</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170-173</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63" w:tgtFrame="_blank" w:history="1">
              <w:r w:rsidRPr="00D73A7D">
                <w:rPr>
                  <w:rFonts w:ascii="宋体" w:eastAsia="宋体" w:hAnsi="宋体" w:cs="宋体"/>
                  <w:color w:val="0000FF"/>
                  <w:kern w:val="0"/>
                  <w:sz w:val="24"/>
                  <w:szCs w:val="24"/>
                  <w:u w:val="single"/>
                </w:rPr>
                <w:t>4.1.1 沙里亚(shari'ah)</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171</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64" w:tgtFrame="_blank" w:history="1">
              <w:r w:rsidRPr="00D73A7D">
                <w:rPr>
                  <w:rFonts w:ascii="宋体" w:eastAsia="宋体" w:hAnsi="宋体" w:cs="宋体"/>
                  <w:color w:val="0000FF"/>
                  <w:kern w:val="0"/>
                  <w:sz w:val="24"/>
                  <w:szCs w:val="24"/>
                  <w:u w:val="single"/>
                </w:rPr>
                <w:t>4.1.2 Rida(不当得利)</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171-172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65" w:tgtFrame="_blank" w:history="1">
              <w:r w:rsidRPr="00D73A7D">
                <w:rPr>
                  <w:rFonts w:ascii="宋体" w:eastAsia="宋体" w:hAnsi="宋体" w:cs="宋体"/>
                  <w:color w:val="0000FF"/>
                  <w:kern w:val="0"/>
                  <w:sz w:val="24"/>
                  <w:szCs w:val="24"/>
                  <w:u w:val="single"/>
                </w:rPr>
                <w:t>4.1.3 Ghahrar(不确定,风险和投机)</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172-173</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66" w:tgtFrame="_blank" w:history="1">
              <w:r w:rsidRPr="00D73A7D">
                <w:rPr>
                  <w:rFonts w:ascii="宋体" w:eastAsia="宋体" w:hAnsi="宋体" w:cs="宋体"/>
                  <w:color w:val="0000FF"/>
                  <w:kern w:val="0"/>
                  <w:sz w:val="24"/>
                  <w:szCs w:val="24"/>
                  <w:u w:val="single"/>
                </w:rPr>
                <w:t>4.1.4 国王指令</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173</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67" w:tgtFrame="_blank" w:history="1">
              <w:r w:rsidRPr="00D73A7D">
                <w:rPr>
                  <w:rFonts w:ascii="宋体" w:eastAsia="宋体" w:hAnsi="宋体" w:cs="宋体"/>
                  <w:color w:val="0000FF"/>
                  <w:kern w:val="0"/>
                  <w:sz w:val="24"/>
                  <w:szCs w:val="24"/>
                  <w:u w:val="single"/>
                </w:rPr>
                <w:t>4.1.5 沙特阿拉伯的合同法</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173</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68" w:tgtFrame="_blank" w:history="1">
              <w:r w:rsidRPr="00D73A7D">
                <w:rPr>
                  <w:rFonts w:ascii="宋体" w:eastAsia="宋体" w:hAnsi="宋体" w:cs="宋体"/>
                  <w:color w:val="0000FF"/>
                  <w:kern w:val="0"/>
                  <w:sz w:val="24"/>
                  <w:szCs w:val="24"/>
                  <w:u w:val="single"/>
                </w:rPr>
                <w:t>4.2 银皮书在沙特阿拉伯的适用</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173-182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69" w:tgtFrame="_blank" w:history="1">
              <w:r w:rsidRPr="00D73A7D">
                <w:rPr>
                  <w:rFonts w:ascii="宋体" w:eastAsia="宋体" w:hAnsi="宋体" w:cs="宋体"/>
                  <w:color w:val="0000FF"/>
                  <w:kern w:val="0"/>
                  <w:sz w:val="24"/>
                  <w:szCs w:val="24"/>
                  <w:u w:val="single"/>
                </w:rPr>
                <w:t>4.2.1 一般规定(银皮书第1款)</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173-174</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70" w:tgtFrame="_blank" w:history="1">
              <w:r w:rsidRPr="00D73A7D">
                <w:rPr>
                  <w:rFonts w:ascii="宋体" w:eastAsia="宋体" w:hAnsi="宋体" w:cs="宋体"/>
                  <w:color w:val="0000FF"/>
                  <w:kern w:val="0"/>
                  <w:sz w:val="24"/>
                  <w:szCs w:val="24"/>
                  <w:u w:val="single"/>
                </w:rPr>
                <w:t>4.2.2 雇主(银皮书第2款)</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174-175</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71" w:tgtFrame="_blank" w:history="1">
              <w:r w:rsidRPr="00D73A7D">
                <w:rPr>
                  <w:rFonts w:ascii="宋体" w:eastAsia="宋体" w:hAnsi="宋体" w:cs="宋体"/>
                  <w:color w:val="0000FF"/>
                  <w:kern w:val="0"/>
                  <w:sz w:val="24"/>
                  <w:szCs w:val="24"/>
                  <w:u w:val="single"/>
                </w:rPr>
                <w:t>4.2.3 承包商(银皮书第4款)</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175</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72" w:tgtFrame="_blank" w:history="1">
              <w:r w:rsidRPr="00D73A7D">
                <w:rPr>
                  <w:rFonts w:ascii="宋体" w:eastAsia="宋体" w:hAnsi="宋体" w:cs="宋体"/>
                  <w:color w:val="0000FF"/>
                  <w:kern w:val="0"/>
                  <w:sz w:val="24"/>
                  <w:szCs w:val="24"/>
                  <w:u w:val="single"/>
                </w:rPr>
                <w:t>4.2.4 设计(银皮书第5款)</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175-176</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73" w:tgtFrame="_blank" w:history="1">
              <w:r w:rsidRPr="00D73A7D">
                <w:rPr>
                  <w:rFonts w:ascii="宋体" w:eastAsia="宋体" w:hAnsi="宋体" w:cs="宋体"/>
                  <w:color w:val="0000FF"/>
                  <w:kern w:val="0"/>
                  <w:sz w:val="24"/>
                  <w:szCs w:val="24"/>
                  <w:u w:val="single"/>
                </w:rPr>
                <w:t>4.2.5 员工(银皮书第6款)</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176</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74" w:tgtFrame="_blank" w:history="1">
              <w:r w:rsidRPr="00D73A7D">
                <w:rPr>
                  <w:rFonts w:ascii="宋体" w:eastAsia="宋体" w:hAnsi="宋体" w:cs="宋体"/>
                  <w:color w:val="0000FF"/>
                  <w:kern w:val="0"/>
                  <w:sz w:val="24"/>
                  <w:szCs w:val="24"/>
                  <w:u w:val="single"/>
                </w:rPr>
                <w:t>4.2.6 生产设备、材料和工艺(银皮书第7款)</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176-177</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75" w:tgtFrame="_blank" w:history="1">
              <w:r w:rsidRPr="00D73A7D">
                <w:rPr>
                  <w:rFonts w:ascii="宋体" w:eastAsia="宋体" w:hAnsi="宋体" w:cs="宋体"/>
                  <w:color w:val="0000FF"/>
                  <w:kern w:val="0"/>
                  <w:sz w:val="24"/>
                  <w:szCs w:val="24"/>
                  <w:u w:val="single"/>
                </w:rPr>
                <w:t>4.2.7 开工、延误和暂停(银皮书第8款)</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177-178</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76" w:tgtFrame="_blank" w:history="1">
              <w:r w:rsidRPr="00D73A7D">
                <w:rPr>
                  <w:rFonts w:ascii="宋体" w:eastAsia="宋体" w:hAnsi="宋体" w:cs="宋体"/>
                  <w:color w:val="0000FF"/>
                  <w:kern w:val="0"/>
                  <w:sz w:val="24"/>
                  <w:szCs w:val="24"/>
                  <w:u w:val="single"/>
                </w:rPr>
                <w:t>4.2.8 缺陷责任(银皮书第11款)</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178</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77" w:tgtFrame="_blank" w:history="1">
              <w:r w:rsidRPr="00D73A7D">
                <w:rPr>
                  <w:rFonts w:ascii="宋体" w:eastAsia="宋体" w:hAnsi="宋体" w:cs="宋体"/>
                  <w:color w:val="0000FF"/>
                  <w:kern w:val="0"/>
                  <w:sz w:val="24"/>
                  <w:szCs w:val="24"/>
                  <w:u w:val="single"/>
                </w:rPr>
                <w:t>4.2.9 变更与调整(银皮书第13款)</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178-179</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78" w:tgtFrame="_blank" w:history="1">
              <w:r w:rsidRPr="00D73A7D">
                <w:rPr>
                  <w:rFonts w:ascii="宋体" w:eastAsia="宋体" w:hAnsi="宋体" w:cs="宋体"/>
                  <w:color w:val="0000FF"/>
                  <w:kern w:val="0"/>
                  <w:sz w:val="24"/>
                  <w:szCs w:val="24"/>
                  <w:u w:val="single"/>
                </w:rPr>
                <w:t>4.2.10 承包商违约(银皮书第15款)</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179</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79" w:tgtFrame="_blank" w:history="1">
              <w:r w:rsidRPr="00D73A7D">
                <w:rPr>
                  <w:rFonts w:ascii="宋体" w:eastAsia="宋体" w:hAnsi="宋体" w:cs="宋体"/>
                  <w:color w:val="0000FF"/>
                  <w:kern w:val="0"/>
                  <w:sz w:val="24"/>
                  <w:szCs w:val="24"/>
                  <w:u w:val="single"/>
                </w:rPr>
                <w:t>4.2.11 雇主过错(银皮书第16款)</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179</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80" w:tgtFrame="_blank" w:history="1">
              <w:r w:rsidRPr="00D73A7D">
                <w:rPr>
                  <w:rFonts w:ascii="宋体" w:eastAsia="宋体" w:hAnsi="宋体" w:cs="宋体"/>
                  <w:color w:val="0000FF"/>
                  <w:kern w:val="0"/>
                  <w:sz w:val="24"/>
                  <w:szCs w:val="24"/>
                  <w:u w:val="single"/>
                </w:rPr>
                <w:t>4.2.12 风险与责任(银皮书第17款)</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179-180</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81" w:tgtFrame="_blank" w:history="1">
              <w:r w:rsidRPr="00D73A7D">
                <w:rPr>
                  <w:rFonts w:ascii="宋体" w:eastAsia="宋体" w:hAnsi="宋体" w:cs="宋体"/>
                  <w:color w:val="0000FF"/>
                  <w:kern w:val="0"/>
                  <w:sz w:val="24"/>
                  <w:szCs w:val="24"/>
                  <w:u w:val="single"/>
                </w:rPr>
                <w:t>4.2.13 保险(银皮书第18款)</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180</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82" w:tgtFrame="_blank" w:history="1">
              <w:r w:rsidRPr="00D73A7D">
                <w:rPr>
                  <w:rFonts w:ascii="宋体" w:eastAsia="宋体" w:hAnsi="宋体" w:cs="宋体"/>
                  <w:color w:val="0000FF"/>
                  <w:kern w:val="0"/>
                  <w:sz w:val="24"/>
                  <w:szCs w:val="24"/>
                  <w:u w:val="single"/>
                </w:rPr>
                <w:t>4.2.14 索赔、争端和仲裁(银皮书第20款)</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180-182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hyperlink r:id="rId83" w:tgtFrame="_blank" w:history="1">
              <w:r w:rsidRPr="00D73A7D">
                <w:rPr>
                  <w:rFonts w:ascii="宋体" w:eastAsia="宋体" w:hAnsi="宋体" w:cs="宋体"/>
                  <w:color w:val="0000FF"/>
                  <w:kern w:val="0"/>
                  <w:sz w:val="24"/>
                  <w:szCs w:val="24"/>
                  <w:u w:val="single"/>
                </w:rPr>
                <w:t>5 FIDIC合同条件在我国的适用</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182-206</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84" w:tgtFrame="_blank" w:history="1">
              <w:r w:rsidRPr="00D73A7D">
                <w:rPr>
                  <w:rFonts w:ascii="宋体" w:eastAsia="宋体" w:hAnsi="宋体" w:cs="宋体"/>
                  <w:color w:val="0000FF"/>
                  <w:kern w:val="0"/>
                  <w:sz w:val="24"/>
                  <w:szCs w:val="24"/>
                  <w:u w:val="single"/>
                </w:rPr>
                <w:t>5.1 FIDIC合同条件与我国的工程合同范本</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182-191</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85" w:tgtFrame="_blank" w:history="1">
              <w:r w:rsidRPr="00D73A7D">
                <w:rPr>
                  <w:rFonts w:ascii="宋体" w:eastAsia="宋体" w:hAnsi="宋体" w:cs="宋体"/>
                  <w:color w:val="0000FF"/>
                  <w:kern w:val="0"/>
                  <w:sz w:val="24"/>
                  <w:szCs w:val="24"/>
                  <w:u w:val="single"/>
                </w:rPr>
                <w:t>5.1.1 FIDIC合同条件与《建设工程施工合同(示范文本)》的共同点</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182-183</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86" w:tgtFrame="_blank" w:history="1">
              <w:r w:rsidRPr="00D73A7D">
                <w:rPr>
                  <w:rFonts w:ascii="宋体" w:eastAsia="宋体" w:hAnsi="宋体" w:cs="宋体"/>
                  <w:color w:val="0000FF"/>
                  <w:kern w:val="0"/>
                  <w:sz w:val="24"/>
                  <w:szCs w:val="24"/>
                  <w:u w:val="single"/>
                </w:rPr>
                <w:t>5.1.2 FIDIC《施工合同条件》与建设部《建设工程施工合同(示范文本)》的不同点</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183-187</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87" w:tgtFrame="_blank" w:history="1">
              <w:r w:rsidRPr="00D73A7D">
                <w:rPr>
                  <w:rFonts w:ascii="宋体" w:eastAsia="宋体" w:hAnsi="宋体" w:cs="宋体"/>
                  <w:color w:val="0000FF"/>
                  <w:kern w:val="0"/>
                  <w:sz w:val="24"/>
                  <w:szCs w:val="24"/>
                  <w:u w:val="single"/>
                </w:rPr>
                <w:t>5.1.3 《建设工程施工合同(示范文本)》在适用中出现的问题</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187-191</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88" w:tgtFrame="_blank" w:history="1">
              <w:r w:rsidRPr="00D73A7D">
                <w:rPr>
                  <w:rFonts w:ascii="宋体" w:eastAsia="宋体" w:hAnsi="宋体" w:cs="宋体"/>
                  <w:color w:val="0000FF"/>
                  <w:kern w:val="0"/>
                  <w:sz w:val="24"/>
                  <w:szCs w:val="24"/>
                  <w:u w:val="single"/>
                </w:rPr>
                <w:t>5.2 我国建筑法律制度与FIDIC合同条件</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191-202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89" w:tgtFrame="_blank" w:history="1">
              <w:r w:rsidRPr="00D73A7D">
                <w:rPr>
                  <w:rFonts w:ascii="宋体" w:eastAsia="宋体" w:hAnsi="宋体" w:cs="宋体"/>
                  <w:color w:val="0000FF"/>
                  <w:kern w:val="0"/>
                  <w:sz w:val="24"/>
                  <w:szCs w:val="24"/>
                  <w:u w:val="single"/>
                </w:rPr>
                <w:t>5.2.1 我国建筑法律制度的现状</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191</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90" w:tgtFrame="_blank" w:history="1">
              <w:r w:rsidRPr="00D73A7D">
                <w:rPr>
                  <w:rFonts w:ascii="宋体" w:eastAsia="宋体" w:hAnsi="宋体" w:cs="宋体"/>
                  <w:color w:val="0000FF"/>
                  <w:kern w:val="0"/>
                  <w:sz w:val="24"/>
                  <w:szCs w:val="24"/>
                  <w:u w:val="single"/>
                </w:rPr>
                <w:t>5.2.2 我国建筑法律制度与FIDIC合同条件</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191-202</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91" w:tgtFrame="_blank" w:history="1">
              <w:r w:rsidRPr="00D73A7D">
                <w:rPr>
                  <w:rFonts w:ascii="宋体" w:eastAsia="宋体" w:hAnsi="宋体" w:cs="宋体"/>
                  <w:color w:val="0000FF"/>
                  <w:kern w:val="0"/>
                  <w:sz w:val="24"/>
                  <w:szCs w:val="24"/>
                  <w:u w:val="single"/>
                </w:rPr>
                <w:t>5.3 FIDIC合同条件在我国适用的对策</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202-206</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CD7CA8">
            <w:pPr>
              <w:widowControl/>
              <w:jc w:val="left"/>
              <w:rPr>
                <w:rFonts w:ascii="宋体" w:eastAsia="宋体" w:hAnsi="宋体" w:cs="宋体"/>
                <w:kern w:val="0"/>
                <w:sz w:val="24"/>
                <w:szCs w:val="24"/>
              </w:rPr>
            </w:pPr>
            <w:hyperlink r:id="rId92" w:tgtFrame="_blank" w:history="1">
              <w:r w:rsidRPr="00D73A7D">
                <w:rPr>
                  <w:rFonts w:ascii="宋体" w:eastAsia="宋体" w:hAnsi="宋体" w:cs="宋体"/>
                  <w:color w:val="0000FF"/>
                  <w:kern w:val="0"/>
                  <w:sz w:val="24"/>
                  <w:szCs w:val="24"/>
                  <w:u w:val="single"/>
                </w:rPr>
                <w:t>5.3.1 FIDIC合同条件在我国适用的条件</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202-204</w:t>
            </w:r>
          </w:p>
        </w:tc>
      </w:tr>
      <w:tr w:rsidR="00D73A7D" w:rsidRPr="00D73A7D" w:rsidTr="00D73A7D">
        <w:trPr>
          <w:trHeight w:val="330"/>
          <w:tblCellSpacing w:w="15" w:type="dxa"/>
        </w:trPr>
        <w:tc>
          <w:tcPr>
            <w:tcW w:w="4175" w:type="pct"/>
            <w:shd w:val="clear" w:color="auto" w:fill="FFFFFF"/>
            <w:vAlign w:val="center"/>
            <w:hideMark/>
          </w:tcPr>
          <w:p w:rsidR="00D73A7D" w:rsidRPr="00D73A7D" w:rsidRDefault="00D73A7D" w:rsidP="00CD7CA8">
            <w:pPr>
              <w:widowControl/>
              <w:jc w:val="left"/>
              <w:rPr>
                <w:rFonts w:ascii="宋体" w:eastAsia="宋体" w:hAnsi="宋体" w:cs="宋体"/>
                <w:kern w:val="0"/>
                <w:sz w:val="24"/>
                <w:szCs w:val="24"/>
              </w:rPr>
            </w:pPr>
            <w:hyperlink r:id="rId93" w:tgtFrame="_blank" w:history="1">
              <w:r w:rsidRPr="00D73A7D">
                <w:rPr>
                  <w:rFonts w:ascii="宋体" w:eastAsia="宋体" w:hAnsi="宋体" w:cs="宋体"/>
                  <w:color w:val="0000FF"/>
                  <w:kern w:val="0"/>
                  <w:sz w:val="24"/>
                  <w:szCs w:val="24"/>
                  <w:u w:val="single"/>
                </w:rPr>
                <w:t>5.3.2 FIDIC合同条件在我国适用的对策</w:t>
              </w:r>
            </w:hyperlink>
          </w:p>
        </w:tc>
        <w:tc>
          <w:tcPr>
            <w:tcW w:w="778" w:type="pct"/>
            <w:shd w:val="clear" w:color="auto" w:fill="FFFF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204-206</w:t>
            </w:r>
          </w:p>
        </w:tc>
      </w:tr>
      <w:tr w:rsidR="00D73A7D" w:rsidRPr="00D73A7D" w:rsidTr="00D73A7D">
        <w:trPr>
          <w:trHeight w:val="330"/>
          <w:tblCellSpacing w:w="15" w:type="dxa"/>
        </w:trPr>
        <w:tc>
          <w:tcPr>
            <w:tcW w:w="4175"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hyperlink r:id="rId94" w:tgtFrame="_blank" w:history="1">
              <w:r w:rsidRPr="00D73A7D">
                <w:rPr>
                  <w:rFonts w:ascii="宋体" w:eastAsia="宋体" w:hAnsi="宋体" w:cs="宋体"/>
                  <w:color w:val="0000FF"/>
                  <w:kern w:val="0"/>
                  <w:sz w:val="24"/>
                  <w:szCs w:val="24"/>
                  <w:u w:val="single"/>
                </w:rPr>
                <w:t>参考文献</w:t>
              </w:r>
            </w:hyperlink>
          </w:p>
        </w:tc>
        <w:tc>
          <w:tcPr>
            <w:tcW w:w="778" w:type="pct"/>
            <w:shd w:val="clear" w:color="auto" w:fill="F0F8FF"/>
            <w:vAlign w:val="center"/>
            <w:hideMark/>
          </w:tcPr>
          <w:p w:rsidR="00D73A7D" w:rsidRPr="00D73A7D" w:rsidRDefault="00D73A7D" w:rsidP="00D73A7D">
            <w:pPr>
              <w:widowControl/>
              <w:jc w:val="left"/>
              <w:rPr>
                <w:rFonts w:ascii="宋体" w:eastAsia="宋体" w:hAnsi="宋体" w:cs="宋体"/>
                <w:kern w:val="0"/>
                <w:sz w:val="24"/>
                <w:szCs w:val="24"/>
              </w:rPr>
            </w:pPr>
            <w:r w:rsidRPr="00D73A7D">
              <w:rPr>
                <w:rFonts w:ascii="宋体" w:eastAsia="宋体" w:hAnsi="宋体" w:cs="宋体"/>
                <w:kern w:val="0"/>
                <w:sz w:val="24"/>
                <w:szCs w:val="24"/>
              </w:rPr>
              <w:t>206-212</w:t>
            </w:r>
          </w:p>
        </w:tc>
      </w:tr>
    </w:tbl>
    <w:p w:rsidR="00D73A7D" w:rsidRDefault="00D73A7D"/>
    <w:p w:rsidR="00D73A7D" w:rsidRDefault="00D73A7D">
      <w:pPr>
        <w:rPr>
          <w:rFonts w:hint="eastAsia"/>
        </w:rPr>
      </w:pPr>
    </w:p>
    <w:sectPr w:rsidR="00D73A7D" w:rsidSect="006F017A">
      <w:pgSz w:w="11906" w:h="16838"/>
      <w:pgMar w:top="1440" w:right="2125"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7D"/>
    <w:rsid w:val="000B14D4"/>
    <w:rsid w:val="001B63D7"/>
    <w:rsid w:val="001D449C"/>
    <w:rsid w:val="001E2C47"/>
    <w:rsid w:val="001E44DB"/>
    <w:rsid w:val="00204105"/>
    <w:rsid w:val="0027267D"/>
    <w:rsid w:val="002D0BB5"/>
    <w:rsid w:val="002E01FC"/>
    <w:rsid w:val="003E1FC3"/>
    <w:rsid w:val="003E2C80"/>
    <w:rsid w:val="003E3A40"/>
    <w:rsid w:val="00474D10"/>
    <w:rsid w:val="004D5EAE"/>
    <w:rsid w:val="00561F79"/>
    <w:rsid w:val="00584EE5"/>
    <w:rsid w:val="005F6F04"/>
    <w:rsid w:val="00651EC4"/>
    <w:rsid w:val="006707AA"/>
    <w:rsid w:val="006F017A"/>
    <w:rsid w:val="007F3994"/>
    <w:rsid w:val="007F4F1D"/>
    <w:rsid w:val="00861EE7"/>
    <w:rsid w:val="00956E1E"/>
    <w:rsid w:val="009937C8"/>
    <w:rsid w:val="009A5C5D"/>
    <w:rsid w:val="00A2761B"/>
    <w:rsid w:val="00A50A2E"/>
    <w:rsid w:val="00AD71A1"/>
    <w:rsid w:val="00B32152"/>
    <w:rsid w:val="00B64D37"/>
    <w:rsid w:val="00B9034D"/>
    <w:rsid w:val="00BC08D5"/>
    <w:rsid w:val="00CC6D81"/>
    <w:rsid w:val="00CD7CA8"/>
    <w:rsid w:val="00D108AF"/>
    <w:rsid w:val="00D16D0F"/>
    <w:rsid w:val="00D660E9"/>
    <w:rsid w:val="00D73A7D"/>
    <w:rsid w:val="00D7662D"/>
    <w:rsid w:val="00DD39BC"/>
    <w:rsid w:val="00EB7DEF"/>
    <w:rsid w:val="00F022F2"/>
    <w:rsid w:val="00F21262"/>
    <w:rsid w:val="00F8776C"/>
    <w:rsid w:val="00F9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7C8B"/>
  <w15:chartTrackingRefBased/>
  <w15:docId w15:val="{FECF1D8A-5167-427E-9950-05C9FC0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luetext">
    <w:name w:val="dbluetext"/>
    <w:basedOn w:val="a"/>
    <w:rsid w:val="00D73A7D"/>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D73A7D"/>
    <w:rPr>
      <w:color w:val="0000FF"/>
      <w:u w:val="single"/>
    </w:rPr>
  </w:style>
  <w:style w:type="paragraph" w:styleId="a4">
    <w:name w:val="List Paragraph"/>
    <w:basedOn w:val="a"/>
    <w:uiPriority w:val="34"/>
    <w:qFormat/>
    <w:rsid w:val="006F01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4585">
      <w:bodyDiv w:val="1"/>
      <w:marLeft w:val="0"/>
      <w:marRight w:val="0"/>
      <w:marTop w:val="0"/>
      <w:marBottom w:val="0"/>
      <w:divBdr>
        <w:top w:val="none" w:sz="0" w:space="0" w:color="auto"/>
        <w:left w:val="none" w:sz="0" w:space="0" w:color="auto"/>
        <w:bottom w:val="none" w:sz="0" w:space="0" w:color="auto"/>
        <w:right w:val="none" w:sz="0" w:space="0" w:color="auto"/>
      </w:divBdr>
    </w:div>
    <w:div w:id="1357004152">
      <w:bodyDiv w:val="1"/>
      <w:marLeft w:val="0"/>
      <w:marRight w:val="0"/>
      <w:marTop w:val="0"/>
      <w:marBottom w:val="0"/>
      <w:divBdr>
        <w:top w:val="none" w:sz="0" w:space="0" w:color="auto"/>
        <w:left w:val="none" w:sz="0" w:space="0" w:color="auto"/>
        <w:bottom w:val="none" w:sz="0" w:space="0" w:color="auto"/>
        <w:right w:val="none" w:sz="0" w:space="0" w:color="auto"/>
      </w:divBdr>
      <w:divsChild>
        <w:div w:id="787748187">
          <w:marLeft w:val="0"/>
          <w:marRight w:val="0"/>
          <w:marTop w:val="0"/>
          <w:marBottom w:val="0"/>
          <w:divBdr>
            <w:top w:val="none" w:sz="0" w:space="0" w:color="auto"/>
            <w:left w:val="none" w:sz="0" w:space="0" w:color="auto"/>
            <w:bottom w:val="none" w:sz="0" w:space="0" w:color="auto"/>
            <w:right w:val="none" w:sz="0" w:space="0" w:color="auto"/>
          </w:divBdr>
          <w:divsChild>
            <w:div w:id="1806779268">
              <w:marLeft w:val="0"/>
              <w:marRight w:val="0"/>
              <w:marTop w:val="0"/>
              <w:marBottom w:val="0"/>
              <w:divBdr>
                <w:top w:val="none" w:sz="0" w:space="0" w:color="auto"/>
                <w:left w:val="none" w:sz="0" w:space="0" w:color="auto"/>
                <w:bottom w:val="none" w:sz="0" w:space="0" w:color="auto"/>
                <w:right w:val="none" w:sz="0" w:space="0" w:color="auto"/>
              </w:divBdr>
              <w:divsChild>
                <w:div w:id="718747861">
                  <w:marLeft w:val="0"/>
                  <w:marRight w:val="0"/>
                  <w:marTop w:val="0"/>
                  <w:marBottom w:val="0"/>
                  <w:divBdr>
                    <w:top w:val="none" w:sz="0" w:space="0" w:color="auto"/>
                    <w:left w:val="none" w:sz="0" w:space="0" w:color="auto"/>
                    <w:bottom w:val="none" w:sz="0" w:space="0" w:color="auto"/>
                    <w:right w:val="none" w:sz="0" w:space="0" w:color="auto"/>
                  </w:divBdr>
                  <w:divsChild>
                    <w:div w:id="1556235760">
                      <w:marLeft w:val="0"/>
                      <w:marRight w:val="0"/>
                      <w:marTop w:val="0"/>
                      <w:marBottom w:val="0"/>
                      <w:divBdr>
                        <w:top w:val="none" w:sz="0" w:space="0" w:color="auto"/>
                        <w:left w:val="none" w:sz="0" w:space="0" w:color="auto"/>
                        <w:bottom w:val="none" w:sz="0" w:space="0" w:color="auto"/>
                        <w:right w:val="none" w:sz="0" w:space="0" w:color="auto"/>
                      </w:divBdr>
                      <w:divsChild>
                        <w:div w:id="5281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wRwg3KQNXRotieFVXTWllTypXcSJ0Tzd1SnZEM3VURidGcIRVcEhTMLplW&amp;catalog=1.1.1FIDIC%e5%90%88%e5%90%8c%e6%9d%a1%e4%bb%b6%e4%ba%a7%e7%94%9f%e7%9a%84%e8%83%8c%e6%99%af_20-22" TargetMode="External"/><Relationship Id="rId18"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wTXN0SmdjcLhXVo9WTWllTypXcSJ0Tzd1SnZEM3VURidGcIRVcEhTMLplW&amp;catalog=1.2.3FIDIC%e5%90%88%e5%90%8c%e6%9d%a1%e4%bb%b6%e5%9c%a8%e7%bb%93%e6%9e%84%e4%b8%8a%e7%9a%84%e7%89%b9%e7%82%b9%ef%bc%9a%e7%94%b1%e4%b8%a4%e4%b8%aa%e9%83%a8%e5%88%86%e7%bb%84%e6%88%90_40-41" TargetMode="External"/><Relationship Id="rId26"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wQstES6FDR1MDOyBXTWllTypXcSJ0Tzd1SnZEM3VURidGcIRVcEhTMLplW&amp;catalog=2.1.3FIDIC%e5%90%88%e5%90%8c%e6%9d%a1%e4%bb%b6%e4%b8%bb%e8%a6%81%e6%9d%a1%e6%ac%be%e5%9c%a8%e8%8b%b1%e5%9b%bd%e7%9a%84%e9%80%82%e7%94%a8_52-70" TargetMode="External"/><Relationship Id="rId39"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YWF1NkpUSHVVaClTTWllTypXcSJ0Tzd1SnZEM3VURidGcIRVcEhTMLplW&amp;catalog=3FIDIC%e5%90%88%e5%90%8c%e6%9d%a1%e4%bb%b6%e5%9c%a8%e5%a4%a7%e9%99%86%e6%b3%95%e7%b3%bb%e7%9a%84%e9%80%82%e7%94%a8%e2%80%94%e2%80%94%e4%bb%a5%e6%b3%95%e5%9b%bd%e3%80%81%e5%be%b7%e5%9b%bd%e3%80%81%e7%91%9e%e5%a3%ab%e3%80%81%e6%97%a5%e6%9c%ac%e4%b8%ba%e4%be%8b_99-169" TargetMode="External"/><Relationship Id="rId21"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OuBFUOV1Q2gkVo9WTWllTypXcSJ0Tzd1SnZEM3VURidGcIRVcEhTMLplW&amp;catalog=1.3.2%e6%9c%ac%e6%96%87%e8%ae%a4%e8%af%86_43-44" TargetMode="External"/><Relationship Id="rId34"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wRF5keCF1T1ZGZ5kTTWllTypXcSJ0Tzd1SnZEM3VURidGcIRVcEhTMLplW&amp;catalog=2.2.7%e4%b8%9a%e4%b8%bb%e7%bb%88%e6%ad%a2%e5%92%8c%e6%9a%82%e5%81%9c%e7%9a%84%e6%9d%83%e5%88%a9_87-92" TargetMode="External"/><Relationship Id="rId42"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drw2aPdFNzgjR4UXTWllTypXcSJ0Tzd1SnZEM3VURidGcIRVcEhTMLplW&amp;catalog=3.1.2%e6%b3%95%e5%9b%bd%e5%bb%ba%e7%ad%91%e5%90%88%e5%90%8c%e6%b3%95%e4%b8%ad%e7%9a%84FIDIC%e8%af%ad%e5%a2%83_100-101" TargetMode="External"/><Relationship Id="rId47"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wcYhzb3ZTMVR3Yp1kS0RlZP5kc1REMDRVcJJTWBJHTDJWRGF1Ksh2cNRmU&amp;catalog=3.1.7%e5%8d%81%e5%b9%b4%e8%b4%a3%e4%bb%bb_102-103" TargetMode="External"/><Relationship Id="rId50"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QUiJHWyM0NXR3Yp1kS0RlZP5kc1REMDRVcJJTWBJHTDJWRGF1Ksh2cNRmU&amp;catalog=3.2FIDIC%e5%90%88%e5%90%8c%e6%9d%a1%e4%bb%b6%e5%9c%a8%e5%be%b7%e5%9b%bd%e7%9a%84%e9%80%82%e7%94%a8_104-125" TargetMode="External"/><Relationship Id="rId55"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QUQBHWTJVSyEGZp1kS0RlZP5kc1REMDRVcJJTWBJHTDJWRGF1Ksh2cNRmU&amp;catalog=3.3.2%e6%97%a5%e6%9c%ac%e5%bb%ba%e8%ae%be%e5%b7%a5%e7%a8%8b%e5%90%88%e5%90%8c_126-131" TargetMode="External"/><Relationship Id="rId63"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c3bhhnap1kS0RlZP5kc1REMDRVcJJTWBJHTDJWRGF1Ksh2cNRmUt9GR&amp;catalog=4.1.1%e6%b2%99%e9%87%8c%e4%ba%9a(shari" TargetMode="External"/><Relationship Id="rId68"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ATShkQOtSRYhnap1kS0RlZP5kc1REMDRVcJJTWBJHTDJWRGF1Ksh2cNRmU&amp;catalog=4.2%e9%93%b6%e7%9a%ae%e4%b9%a6%e5%9c%a8%e6%b2%99%e7%89%b9%e9%98%bf%e6%8b%89%e4%bc%af%e7%9a%84%e9%80%82%e7%94%a8_173-182" TargetMode="External"/><Relationship Id="rId76"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klWQhnap1kS0RlZP5kc1REMDRVcJJTWBJHTDJWRGF1Ksh2cNRmUt9GR&amp;catalog=4.2.8%e7%bc%ba%e9%99%b7%e8%b4%a3%e4%bb%bb(%e9%93%b6%e7%9a%ae%e4%b9%a6%e7%ac%ac11%e6%ac%be)_178" TargetMode="External"/><Relationship Id="rId84"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wNvonQ1lXR51EcxEzS0EGdHZEN2EDeopWe4MVW2InYihTax9mQlZHStFjM&amp;catalog=5.1FIDIC%e5%90%88%e5%90%8c%e6%9d%a1%e4%bb%b6%e4%b8%8e%e6%88%91%e5%9b%bd%e7%9a%84%e5%b7%a5%e7%a8%8b%e5%90%88%e5%90%8c%e8%8c%83%e6%9c%ac_182-191" TargetMode="External"/><Relationship Id="rId89" Type="http://schemas.openxmlformats.org/officeDocument/2006/relationships/hyperlink" Target="http://www.cnki.net/KCMS/docdown/pubdownload.aspx?dk=U_WEEvREcwSlJHSldTTEYzU3EyU1k0YTVZLzBMQnBFS1lWUzlMRzQ1ZG1Dcz0_9A4hF_YAuvQ5obgVAqNKPCYcEjKensW4ggI8Fm4gTkoUKaID8j8gFw_F_1013210100.nh_P_D_catalog&amp;filerange=D90Lw4Ec1tyLl9WYXVDZyUHZOVkbjlGOqRTboR0Kpd0Uw4GSH9mV1BlW9MnZ6l0bxEzS0EGdHZEN2EDeopWe4MVW2InYihTax9mQlZHStFjMNZEd&amp;catalog=5.2.1%e6%88%91%e5%9b%bd%e5%bb%ba%e7%ad%91%e6%b3%95%e5%be%8b%e5%88%b6%e5%ba%a6%e7%9a%84%e7%8e%b0%e7%8a%b6_191" TargetMode="External"/><Relationship Id="rId7" Type="http://schemas.openxmlformats.org/officeDocument/2006/relationships/hyperlink" Target="http://www.cnki.net/kcms/detail/search.aspx?dbcode=CDFD&amp;sfield=kw&amp;skey=%e9%80%82%e7%94%a8" TargetMode="External"/><Relationship Id="rId71"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gzRShnap1kS0RlZP5kc1REMDRVcJJTWBJHTDJWRGF1Ksh2cNRmUt9GR&amp;catalog=4.2.3%e6%89%bf%e5%8c%85%e5%95%86(%e9%93%b6%e7%9a%ae%e4%b9%a6%e7%ac%ac4%e6%ac%be)_175" TargetMode="External"/><Relationship Id="rId92"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QMUZlU1hDaDd2SCFzS0EGdHZEN2EDeopWe4MVW2InYihTax9mQlZHStFjM&amp;catalog=5.3.1FIDIC%e5%90%88%e5%90%8c%e6%9d%a1%e4%bb%b6%e5%9c%a8%e6%88%91%e5%9b%bd%e9%80%82%e7%94%a8%e7%9a%84%e6%9d%a1%e4%bb%b6_202-204" TargetMode="External"/><Relationship Id="rId2" Type="http://schemas.openxmlformats.org/officeDocument/2006/relationships/settings" Target="settings.xml"/><Relationship Id="rId16"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AZhdWa6J1KqhWbXVXTWllTypXcSJ0Tzd1SnZEM3VURidGcIRVcEhTMLplW&amp;catalog=1.2.1FIDIC%e5%90%88%e5%90%8c%e6%9d%a1%e4%bb%b6%e5%9c%a8%e5%86%85%e5%ae%b9%e4%b8%8a%e7%9a%84%e7%89%b9%e7%82%b9%ef%bc%9a%e5%b7%a5%e7%a8%8b%e5%b8%88%e5%85%b7%e6%9c%89%e7%89%b9%e6%ae%8a%e8%80%8c%e9%87%8d%e8%a6%81%e7%9a%84%e5%9c%b0%e4%bd%8d_34-38" TargetMode="External"/><Relationship Id="rId29"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AaUdUURhza4YzbURXTWllTypXcSJ0Tzd1SnZEM3VURidGcIRVcEhTMLplW&amp;catalog=2.2.2%e5%90%84%e6%96%b9%e5%85%b3%e7%b3%bb_74-77" TargetMode="External"/><Relationship Id="rId11"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TsRGNjdVRotieFVXTWllTypXcSJ0Tzd1SnZEM3VURidGcIRVcEhTMLplW&amp;catalog=1FIDIC%e5%90%88%e5%90%8c%e6%9d%a1%e4%bb%b6%e7%9a%84%e6%bc%94%e8%bf%9b%e3%80%81%e7%89%b9%e7%82%b9%e4%b8%8e%e6%80%a7%e8%b4%a8_20-44" TargetMode="External"/><Relationship Id="rId24"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VypXcmpUZrsiWo9WTWllTypXcSJ0Tzd1SnZEM3VURidGcIRVcEhTMLplW&amp;catalog=2.1.1FIDIC%e5%90%88%e5%90%8c%e6%9d%a1%e4%bb%b6%e4%b8%8e%e8%8b%b1%e5%9b%bd%e5%bb%ba%e8%ae%be%e5%b7%a5%e7%a8%8b%e6%a0%87%e5%87%86%e5%90%88%e5%90%8c_44-48" TargetMode="External"/><Relationship Id="rId32"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Out2ch5UbrNja5kTTWllTypXcSJ0Tzd1SnZEM3VURidGcIRVcEhTMLplW&amp;catalog=2.2.5%e4%b8%8d%e5%8f%af%e6%8a%97%e5%8a%9b_82-83" TargetMode="External"/><Relationship Id="rId37"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NXBnWidDSpxEMClTTWllTypXcSJ0Tzd1SnZEM3VURidGcIRVcEhTMLplW&amp;catalog=2.2.10%e4%bf%ae%e5%a4%8d%e7%bc%ba%e9%99%b7%e5%b7%a5%e7%a8%8b_95-97" TargetMode="External"/><Relationship Id="rId40"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TyMmQlpUSHVVaClTTWllTypXcSJ0Tzd1SnZEM3VURidGcIRVcEhTMLplW&amp;catalog=3.1FIDIC%e5%90%88%e5%90%8c%e6%9d%a1%e4%bb%b6%e5%9c%a8%e6%b3%95%e5%9b%bd%e7%9a%84%e9%80%82%e7%94%a8_99-104" TargetMode="External"/><Relationship Id="rId45"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s2bYR3Yp1kS0RlZP5kc1REMDRVcJJTWBJHTDJWRGF1Ksh2cNRmUt9GR&amp;catalog=3.1.5%e8%a7%a3%e5%86%b3%e4%ba%89%e7%ab%af%e5%92%8cFIDIC_102" TargetMode="External"/><Relationship Id="rId53"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wSvQWNnZ3TzEGZp1kS0RlZP5kc1REMDRVcJJTWBJHTDJWRGF1Ksh2cNRmU&amp;catalog=3.3FIDIC%e5%90%88%e5%90%8c%e6%9d%a1%e4%bb%b6%e5%9c%a8%e6%97%a5%e6%9c%ac%e7%9a%84%e9%80%82%e7%94%a8_125-155" TargetMode="External"/><Relationship Id="rId58"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wRwwGZhdndQFlap1kS0RlZP5kc1REMDRVcJJTWBJHTDJWRGF1Ksh2cNRmU&amp;catalog=3.4.1%e7%91%9e%e5%a3%ab%e5%bb%ba%e7%ad%91%e6%b3%95_156-159" TargetMode="External"/><Relationship Id="rId66"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cWQYhnap1kS0RlZP5kc1REMDRVcJJTWBJHTDJWRGF1Ksh2cNRmUt9GR&amp;catalog=4.1.4%e5%9b%bd%e7%8e%8b%e6%8c%87%e4%bb%a4_173" TargetMode="External"/><Relationship Id="rId74"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gUqdWTUx2dThnap1kS0RlZP5kc1REMDRVcJJTWBJHTDJWRGF1Ksh2cNRmU&amp;catalog=4.2.6%e7%94%9f%e4%ba%a7%e8%ae%be%e5%a4%87%e3%80%81%e6%9d%90%e6%96%99%e5%92%8c%e5%b7%a5%e8%89%ba(%e9%93%b6%e7%9a%ae%e4%b9%a6%e7%ac%ac7%e6%ac%be)_176-177" TargetMode="External"/><Relationship Id="rId79" Type="http://schemas.openxmlformats.org/officeDocument/2006/relationships/hyperlink" Target="http://www.cnki.net/KCMS/docdown/pubdownload.aspx?dk=U_WEEvREcwSlJHSldTTEYzU3EyU1k0YTVZLzBMQnBFS1lWUzlMRzQ1ZG1Dcz0_9A4hF_YAuvQ5obgVAqNKPCYcEjKensW4ggI8Fm4gTkoUKaID8j8gFw_F_1013210100.nh_P_D_catalog&amp;filerange=D90Lw4Ec1tyLl9WYXVDZyUHZOVkbjlGOqRTboR0Kpd0Uw4GSH9mV1BlW9QjUtZjZxEzS0EGdHZEN2EDeopWe4MVW2InYihTax9mQlZHStFjMNZEd&amp;catalog=4.2.11%e9%9b%87%e4%b8%bb%e8%bf%87%e9%94%99(%e9%93%b6%e7%9a%ae%e4%b9%a6%e7%ac%ac16%e6%ac%be)_179" TargetMode="External"/><Relationship Id="rId87"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QZytSb00UO10EcxEzS0EGdHZEN2EDeopWe4MVW2InYihTax9mQlZHStFjM&amp;catalog=5.1.3%e3%80%8a%e5%bb%ba%e8%ae%be%e5%b7%a5%e7%a8%8b%e6%96%bd%e5%b7%a5%e5%90%88%e5%90%8c(%e7%a4%ba%e8%8c%83%e6%96%87%e6%9c%ac)%e3%80%8b%e5%9c%a8%e9%80%82%e7%94%a8%e4%b8%ad%e5%87%ba%e7%8e%b0%e7%9a%84%e9%97%ae%e9%a2%98_187-191" TargetMode="External"/><Relationship Id="rId5" Type="http://schemas.openxmlformats.org/officeDocument/2006/relationships/hyperlink" Target="http://www.cnki.net/KCMS/detail/search.aspx?dbcode=CDFD&amp;sfield=au&amp;skey=%e4%bd%99%e8%83%bd%e6%96%8c&amp;code=" TargetMode="External"/><Relationship Id="rId61"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AW5R1RB9UVadmap1kS0RlZP5kc1REMDRVcJJTWBJHTDJWRGF1Ksh2cNRmU&amp;catalog=4FIDIC%e5%90%88%e5%90%8c%e6%9d%a1%e4%bb%b6%e5%9c%a8%e4%bc%8a%e6%96%af%e5%85%b0%e6%b3%95%e7%b3%bb%e7%9a%84%e9%80%82%e7%94%a8%e2%80%94%e2%80%94%e4%bb%a5%e6%b2%99%e7%89%b9%e9%98%bf%e6%8b%89%e4%bc%af%e4%b8%ba%e4%be%8b_169-182" TargetMode="External"/><Relationship Id="rId82"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QUCR3R4oVO41EcxEzS0EGdHZEN2EDeopWe4MVW2InYihTax9mQlZHStFjM&amp;catalog=4.2.14%e7%b4%a2%e8%b5%94%e3%80%81%e4%ba%89%e7%ab%af%e5%92%8c%e4%bb%b2%e8%a3%81(%e9%93%b6%e7%9a%ae%e4%b9%a6%e7%ac%ac20%e6%ac%be)_180-182" TargetMode="External"/><Relationship Id="rId90"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QRGhjTvQlY6l0bxEzS0EGdHZEN2EDeopWe4MVW2InYihTax9mQlZHStFjM&amp;catalog=5.2.2%e6%88%91%e5%9b%bd%e5%bb%ba%e7%ad%91%e6%b3%95%e5%be%8b%e5%88%b6%e5%ba%a6%e4%b8%8eFIDIC%e5%90%88%e5%90%8c%e6%9d%a1%e4%bb%b6_191-202" TargetMode="External"/><Relationship Id="rId95" Type="http://schemas.openxmlformats.org/officeDocument/2006/relationships/fontTable" Target="fontTable.xml"/><Relationship Id="rId19"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WqNEblVTMZhWVo9WTWllTypXcSJ0Tzd1SnZEM3VURidGcIRVcEhTMLplW&amp;catalog=1.3FIDIC%e5%90%88%e5%90%8c%e6%9d%a1%e4%bb%b6%e7%9a%84%e6%80%a7%e8%b4%a8_41-44" TargetMode="External"/><Relationship Id="rId14"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Ya1UWSdTNJFleFVXTWllTypXcSJ0Tzd1SnZEM3VURidGcIRVcEhTMLplW&amp;catalog=1.1.2FIDIC%e5%90%88%e5%90%8c%e6%9d%a1%e4%bb%b6%e5%8f%91%e5%b1%95_22-34" TargetMode="External"/><Relationship Id="rId22"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S3clUvAjZrsiWo9WTWllTypXcSJ0Tzd1SnZEM3VURidGcIRVcEhTMLplW&amp;catalog=2FIDIC%e5%90%88%e5%90%8c%e6%9d%a1%e4%bb%b6%e5%9c%a8%e8%8b%b1%e7%be%8e%e6%b3%95%e7%b3%bb%e7%9a%84%e9%80%82%e7%94%a8_44-99" TargetMode="External"/><Relationship Id="rId27"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bKdkW6RVMPplVTRXTWllTypXcSJ0Tzd1SnZEM3VURidGcIRVcEhTMLplW&amp;catalog=2.2FIDIC%e5%90%88%e5%90%8c%e6%9d%a1%e4%bb%b6%e5%9c%a8%e7%be%8e%e5%9b%bd%e7%9a%84%e9%80%82%e7%94%a8_70-99" TargetMode="External"/><Relationship Id="rId30"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bndUUBhzcWR1bURXTWllTypXcSJ0Tzd1SnZEM3VURidGcIRVcEhTMLplW&amp;catalog=2.2.3%e5%b7%a5%e7%a8%8b%e5%8f%98%e6%9b%b4_77-80" TargetMode="External"/><Relationship Id="rId35"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URFUcLZ3SXZGcClTTWllTypXcSJ0Tzd1SnZEM3VURidGcIRVcEhTMLplW&amp;catalog=2.2.8%e6%89%bf%e5%8c%85%e5%95%86%e7%9a%84%e7%bb%88%e6%ad%a2%e6%9d%83%e5%92%8c%e6%9a%82%e5%81%9c%e6%9d%83_92-94" TargetMode="External"/><Relationship Id="rId43"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QUWpXOEFHbVR3Yp1kS0RlZP5kc1REMDRVcJJTWBJHTDJWRGF1Ksh2cNRmU&amp;catalog=3.1.3%e4%b8%bb%e8%a6%81%e8%a1%8c%e6%94%bf%e6%b3%95%e7%90%86%e8%ae%ba%e6%94%af%e6%8c%81%e6%89%bf%e5%8c%85%e5%95%86%e5%8f%8a%e5%85%b6%e5%af%b9FIDIC%e5%90%88%e5%90%8c%e6%9d%a1%e4%bb%b6%e7%9a%84%e5%bd%b1%e5%93%8d_101-102" TargetMode="External"/><Relationship Id="rId48"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MWdXR3Yp1kS0RlZP5kc1REMDRVcJJTWBJHTDJWRGF1Ksh2cNRmUt9GR&amp;catalog=3.1.8%e7%b4%a2%e8%b5%94%e6%97%b6%e6%95%88_103" TargetMode="External"/><Relationship Id="rId56"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AVsRESNxEN3kEZp1kS0RlZP5kc1REMDRVcJJTWBJHTDJWRGF1Ksh2cNRmU&amp;catalog=3.3.3FIDIC%e4%b8%bb%e8%a6%81%e6%9d%a1%e6%ac%be%e7%9a%84%e9%80%82%e7%94%a8%e9%97%ae%e9%a2%98_131-155" TargetMode="External"/><Relationship Id="rId64"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wSzVHV1N2Vihnap1kS0RlZP5kc1REMDRVcJJTWBJHTDJWRGF1Ksh2cNRmU&amp;catalog=4.1.2Rida(%e4%b8%8d%e5%bd%93%e5%be%97%e5%88%a9)_171-172" TargetMode="External"/><Relationship Id="rId69"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QavhkQOtSRYhnap1kS0RlZP5kc1REMDRVcJJTWBJHTDJWRGF1Ksh2cNRmU&amp;catalog=4.2.1%e4%b8%80%e8%88%ac%e8%a7%84%e5%ae%9a(%e9%93%b6%e7%9a%ae%e4%b9%a6%e7%ac%ac1%e6%ac%be)_173-174" TargetMode="External"/><Relationship Id="rId77"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gZOhme4kjMQhnap1kS0RlZP5kc1REMDRVcJJTWBJHTDJWRGF1Ksh2cNRmU&amp;catalog=4.2.9%e5%8f%98%e6%9b%b4%e4%b8%8e%e8%b0%83%e6%95%b4(%e9%93%b6%e7%9a%ae%e4%b9%a6%e7%ac%ac13%e6%ac%be)_178-179" TargetMode="External"/><Relationship Id="rId8" Type="http://schemas.openxmlformats.org/officeDocument/2006/relationships/hyperlink" Target="http://www.cnki.net/KCMS/docdown/pubdownload.aspx?dk=U_WEEvREcwSlJHSldTTEYzU3EyU1k0YTVZLzBMQnBFS1lWUzlMRzQ1ZG1Dcz0_9A4hF_YAuvQ5obgVAqNKPCYcEjKensW4ggI8Fm4gTkoUKaID8j8gFw_F_1013210100.nh_P_D_catalog&amp;filerange=BhnMyoEanN2N3A3NJNlV2sWVD9GUBRXWr5Udop0cwJlRoxUQEdFTQVmY9E0Kh50LClTTWllTypXcSJ0Tzd1SnZEM3VURidGcIRVcEhTMLplWK9UV&amp;catalog=%e4%b8%ad%e6%96%87%e6%91%98%e8%a6%81_9-12" TargetMode="External"/><Relationship Id="rId51"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gY2UWUpV0URR3Yp1kS0RlZP5kc1REMDRVcJJTWBJHTDJWRGF1Ksh2cNRmU&amp;catalog=3.2.1%e5%be%b7%e5%9b%bd%e5%bb%ba%e7%ad%91%e5%90%88%e5%90%8c%e6%b3%95%e5%be%8b%e5%88%b6%e5%ba%a6_105-107" TargetMode="External"/><Relationship Id="rId72"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wcopHaDhDcShnap1kS0RlZP5kc1REMDRVcJJTWBJHTDJWRGF1Ksh2cNRmU&amp;catalog=4.2.4%e8%ae%be%e8%ae%a1(%e9%93%b6%e7%9a%ae%e4%b9%a6%e7%ac%ac5%e6%ac%be)_175-176" TargetMode="External"/><Relationship Id="rId80"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Adk9mVyNmcqZjZxEzS0EGdHZEN2EDeopWe4MVW2InYihTax9mQlZHStFjM&amp;catalog=4.2.12%e9%a3%8e%e9%99%a9%e4%b8%8e%e8%b4%a3%e4%bb%bb(%e9%93%b6%e7%9a%ae%e4%b9%a6%e7%ac%ac17%e6%ac%be)_179-180" TargetMode="External"/><Relationship Id="rId85"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AMzpnQ1lXR51EcxEzS0EGdHZEN2EDeopWe4MVW2InYihTax9mQlZHStFjM&amp;catalog=5.1.1FIDIC%e5%90%88%e5%90%8c%e6%9d%a1%e4%bb%b6%e4%b8%8e%e3%80%8a%e5%bb%ba%e8%ae%be%e5%b7%a5%e7%a8%8b%e6%96%bd%e5%b7%a5%e5%90%88%e5%90%8c(%e7%a4%ba%e8%8c%83%e6%96%87%e6%9c%ac)%e3%80%8b%e7%9a%84%e5%85%b1%e5%90%8c%e7%82%b9_182-183" TargetMode="External"/><Relationship Id="rId93"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wbYZ3Rrk2dMd2SCFzS0EGdHZEN2EDeopWe4MVW2InYihTax9mQlZHStFjM&amp;catalog=5.3.2FIDIC%e5%90%88%e5%90%8c%e6%9d%a1%e4%bb%b6%e5%9c%a8%e6%88%91%e5%9b%bd%e9%80%82%e7%94%a8%e7%9a%84%e5%af%b9%e7%ad%96_204-206" TargetMode="External"/><Relationship Id="rId3" Type="http://schemas.openxmlformats.org/officeDocument/2006/relationships/webSettings" Target="webSettings.xml"/><Relationship Id="rId12"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QYVHO0JXRotieFVXTWllTypXcSJ0Tzd1SnZEM3VURidGcIRVcEhTMLplW&amp;catalog=1.1FIDIC%e5%90%88%e5%90%8c%e6%9d%a1%e4%bb%b6%e7%9a%84%e6%bc%94%e8%bf%9b_20-34" TargetMode="External"/><Relationship Id="rId17"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dLBHZJJFRzUFVYVXTWllTypXcSJ0Tzd1SnZEM3VURidGcIRVcEhTMLplW&amp;catalog=1.2.2FIDIC%e5%90%88%e5%90%8c%e6%9d%a1%e4%bb%b6%e5%9c%a8%e8%af%ad%e8%a8%80%e4%b8%8a%e7%9a%84%e7%89%b9%e7%82%b9%ef%bc%9a%e5%85%b7%e6%9c%89%e8%8b%b1%e7%be%8e%e6%b3%95%e7%9a%84%e7%89%b9%e8%89%b2_38-40" TargetMode="External"/><Relationship Id="rId25"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wah5ma4BXbF92Yo9WTWllTypXcSJ0Tzd1SnZEM3VURidGcIRVcEhTMLplW&amp;catalog=2.1.2FIDIC%e5%90%88%e5%90%8c%e6%9d%a1%e4%bb%b6%e4%b8%8e%e8%8b%b1%e5%9b%bd%e6%b3%95_48-52" TargetMode="External"/><Relationship Id="rId33"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ARRhDWPtkZ4EXa5kTTWllTypXcSJ0Tzd1SnZEM3VURidGcIRVcEhTMLplW&amp;catalog=2.2.6%e5%b7%a5%e7%a8%8b%e5%bb%b6%e8%af%af_83-87" TargetMode="External"/><Relationship Id="rId38"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Z0M3QWJlYFhHMClTTWllTypXcSJ0Tzd1SnZEM3VURidGcIRVcEhTMLplW&amp;catalog=2.2.11%e6%89%bf%e5%8c%85%e5%95%86%e5%af%b9%e4%b8%9a%e4%b8%bb%e7%9a%84%e4%bf%9d%e9%9a%9c%e8%b4%a3%e4%bb%bb_97-99" TargetMode="External"/><Relationship Id="rId46"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s2bYR3Yp1kS0RlZP5kc1REMDRVcJJTWBJHTDJWRGF1Ksh2cNRmUt9GR&amp;catalog=3.1.6%e7%bb%88%e6%ad%a2_102" TargetMode="External"/><Relationship Id="rId59"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ARiVkSF9ydRFlap1kS0RlZP5kc1REMDRVcJJTWBJHTDJWRGF1Ksh2cNRmU&amp;catalog=3.4.2FIDIC%e5%90%88%e5%90%8c%e6%9d%a1%e4%bb%b6%e4%b8%8e%e7%91%9e%e5%a3%ab%e6%b3%95%e5%be%8b%e7%9a%84%e6%8a%b5%e8%a7%a6_159-168" TargetMode="External"/><Relationship Id="rId67"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cWQYhnap1kS0RlZP5kc1REMDRVcJJTWBJHTDJWRGF1Ksh2cNRmUt9GR&amp;catalog=4.1.5%e6%b2%99%e7%89%b9%e9%98%bf%e6%8b%89%e4%bc%af%e7%9a%84%e5%90%88%e5%90%8c%e6%b3%95_173" TargetMode="External"/><Relationship Id="rId20"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wMytWVkVTMZhWVo9WTWllTypXcSJ0Tzd1SnZEM3VURidGcIRVcEhTMLplW&amp;catalog=1.3.1%e7%90%86%e8%ae%ba%e4%b8%8a%e7%9a%84%e4%ba%89%e8%ae%ba_41-43" TargetMode="External"/><Relationship Id="rId41"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AMzQmQlpUSHVVaClTTWllTypXcSJ0Tzd1SnZEM3VURidGcIRVcEhTMLplW&amp;catalog=3.1.1%e6%b3%95%e5%9b%bd%e6%b3%95%e7%9a%84%e4%b8%a4%e4%b8%aa%e5%9f%ba%e6%9c%ac%e7%89%b9%e5%be%81_99-100" TargetMode="External"/><Relationship Id="rId54"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AO2MWNnZ3TzEGZp1kS0RlZP5kc1REMDRVcJJTWBJHTDJWRGF1Ksh2cNRmU&amp;catalog=3.3.1%e6%97%a5%e6%9c%ac%e5%bb%ba%e8%ae%be%e5%b7%a5%e7%a8%8b%e5%90%88%e5%90%8c%e7%9a%84%e6%b3%95%e5%be%8b%e6%b8%8a%e6%ba%90_125-126" TargetMode="External"/><Relationship Id="rId62"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gVFFlZ3l2QVhnap1kS0RlZP5kc1REMDRVcJJTWBJHTDJWRGF1Ksh2cNRmU&amp;catalog=4.1%e6%b2%99%e7%89%b9%e9%98%bf%e6%8b%89%e4%bc%af%e5%b7%a5%e7%a8%8b%e6%b3%95%e5%be%8b%e5%88%b6%e5%ba%a6_170-173" TargetMode="External"/><Relationship Id="rId70"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QdzcXR6B1SRhnap1kS0RlZP5kc1REMDRVcJJTWBJHTDJWRGF1Ksh2cNRmU&amp;catalog=4.2.2%e9%9b%87%e4%b8%bb(%e9%93%b6%e7%9a%ae%e4%b9%a6%e7%ac%ac2%e6%ac%be)_174-175" TargetMode="External"/><Relationship Id="rId75"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ARQxESxoFSUhnap1kS0RlZP5kc1REMDRVcJJTWBJHTDJWRGF1Ksh2cNRmU&amp;catalog=4.2.7%e5%bc%80%e5%b7%a5%e3%80%81%e5%bb%b6%e8%af%af%e5%92%8c%e6%9a%82%e5%81%9c(%e9%93%b6%e7%9a%ae%e4%b9%a6%e7%ac%ac8%e6%ac%be)_177-178" TargetMode="External"/><Relationship Id="rId83"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gN2JDR1lXR51EcxEzS0EGdHZEN2EDeopWe4MVW2InYihTax9mQlZHStFjM&amp;catalog=5FIDIC%e5%90%88%e5%90%8c%e6%9d%a1%e4%bb%b6%e5%9c%a8%e6%88%91%e5%9b%bd%e7%9a%84%e9%80%82%e7%94%a8_182-206" TargetMode="External"/><Relationship Id="rId88"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QRGhjTvQlY6l0bxEzS0EGdHZEN2EDeopWe4MVW2InYihTax9mQlZHStFjM&amp;catalog=5.2%e6%88%91%e5%9b%bd%e5%bb%ba%e7%ad%91%e6%b3%95%e5%be%8b%e5%88%b6%e5%ba%a6%e4%b8%8eFIDIC%e5%90%88%e5%90%8c%e6%9d%a1%e4%bb%b6_191-202" TargetMode="External"/><Relationship Id="rId91"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geUZlU1hDaDd2SCFzS0EGdHZEN2EDeopWe4MVW2InYihTax9mQlZHStFjM&amp;catalog=5.3FIDIC%e5%90%88%e5%90%8c%e6%9d%a1%e4%bb%b6%e5%9c%a8%e6%88%91%e5%9b%bd%e9%80%82%e7%94%a8%e7%9a%84%e5%af%b9%e7%ad%96_202-206"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nki.net/kcms/detail/search.aspx?dbcode=CDFD&amp;sfield=kw&amp;skey=FIDIC%e5%90%88%e5%90%8c%e6%9d%a1%e4%bb%b6" TargetMode="External"/><Relationship Id="rId15"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ATs5WdqZjNqhWbXVXTWllTypXcSJ0Tzd1SnZEM3VURidGcIRVcEhTMLplW&amp;catalog=1.2FIDIC%e5%90%88%e5%90%8c%e6%9d%a1%e4%bb%b6%e7%9a%84%e7%89%b9%e7%82%b9_34-41" TargetMode="External"/><Relationship Id="rId23"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Qe0MDZq5UZrsiWo9WTWllTypXcSJ0Tzd1SnZEM3VURidGcIRVcEhTMLplW&amp;catalog=2.1FIDIC%e5%90%88%e5%90%8c%e6%9d%a1%e4%bb%b6%e5%9c%a8%e8%8b%b1%e5%9b%bd%e7%9a%84%e9%80%82%e7%94%a8_44-70" TargetMode="External"/><Relationship Id="rId28"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AVXdlNWdkeNhnVTRXTWllTypXcSJ0Tzd1SnZEM3VURidGcIRVcEhTMLplW&amp;catalog=2.2.1%e4%b8%80%e8%88%ac%e8%a7%84%e5%ae%9a(%e5%ae%9a%e4%b9%89%e5%92%8c%e5%9f%ba%e6%9c%ac%e5%8e%9f%e5%88%99)_71-74" TargetMode="External"/><Relationship Id="rId36"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wKwlGM4YlRaJFMClTTWllTypXcSJ0Tzd1SnZEM3VURidGcIRVcEhTMLplW&amp;catalog=2.2.9%e7%ba%a0%e7%ba%b7%e8%a7%a3%e5%86%b3_94-95" TargetMode="External"/><Relationship Id="rId49"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QaBl0YOJnUXR3Yp1kS0RlZP5kc1REMDRVcJJTWBJHTDJWRGF1Ksh2cNRmU&amp;catalog=3.1.9%e4%b8%8d%e5%8f%af%e6%8a%97%e5%8a%9b_103-104" TargetMode="External"/><Relationship Id="rId57"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gaBV1dCdkYPFlap1kS0RlZP5kc1REMDRVcJJTWBJHTDJWRGF1Ksh2cNRmU&amp;catalog=3.4FIDIC%e5%90%88%e5%90%8c%e6%9d%a1%e4%bb%b6%e5%9c%a8%e7%91%9e%e5%a3%ab%e7%9a%84%e9%80%82%e7%94%a8_155-168" TargetMode="External"/><Relationship Id="rId10"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bRRFU4NjSLFVN4UXTWllTypXcSJ0Tzd1SnZEM3VURidGcIRVcEhTMLplW&amp;catalog=%e5%af%bc%e8%ae%ba_16-20" TargetMode="External"/><Relationship Id="rId31"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AbmpnZhdXQaJla5kTTWllTypXcSJ0Tzd1SnZEM3VURidGcIRVcEhTMLplW&amp;catalog=2.2.4%e5%bc%82%e5%b8%b8%e7%8e%b0%e5%9c%ba%e6%9d%a1%e4%bb%b6(Differingsiteconditions)_80-82" TargetMode="External"/><Relationship Id="rId44"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s2bYR3Yp1kS0RlZP5kc1REMDRVcJJTWBJHTDJWRGF1Ksh2cNRmUt9GR&amp;catalog=3.1.4%e5%9c%a8FIDIC%e5%90%88%e5%90%8c%e6%9d%a1%e4%bb%b6%e6%89%a7%e8%a1%8c%e6%96%b9%e9%9d%a2%e7%ab%9e%e4%ba%89%e6%80%a7%e6%8b%9b%e6%a0%87%e7%9a%84%e5%bd%b1%e5%93%8d_102" TargetMode="External"/><Relationship Id="rId52"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QeBdHa5AFNUR3Yp1kS0RlZP5kc1REMDRVcJJTWBJHTDJWRGF1Ksh2cNRmU&amp;catalog=3.2.2FIDIC%e8%8b%a5%e5%b9%b2%e9%87%8d%e8%a6%81%e6%9d%a1%e6%ac%be%e5%9c%a8%e5%be%b7%e5%9b%bd%e7%9a%84%e9%80%82%e7%94%a8_107-125" TargetMode="External"/><Relationship Id="rId60"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gWvwUU29UYldmap1kS0RlZP5kc1REMDRVcJJTWBJHTDJWRGF1Ksh2cNRmU&amp;catalog=3.5%e5%85%b3%e4%ba%8e%e9%93%b6%e7%9a%ae%e4%b9%a6%e7%9a%84%e8%af%84%e8%ae%ba_168-169" TargetMode="External"/><Relationship Id="rId65" Type="http://schemas.openxmlformats.org/officeDocument/2006/relationships/hyperlink" Target="http://www.cnki.net/KCMS/docdown/pubdownload.aspx?dk=U_WEEvREcwSlJHSldTTEYzU3EyU1k0YTVZLzBMQnBFS1lWUzlMRzQ1ZG1Dcz0_9A4hF_YAuvQ5obgVAqNKPCYcEjKensW4ggI8Fm4gTkoUKaID8j8gFw_F_1013210100.nh_P_D_catalog&amp;filerange=t9GRCdlMQ5WMMdjUZBTOwU1ULFDWrwkcTdTczRUYqhkZ2RnV1YmWXB3UuNnQ==wYm5WaL10dXhnap1kS0RlZP5kc1REMDRVcJJTWBJHTDJWRGF1Ksh2cNRmU&amp;catalog=4.1.3Ghahrar(%e4%b8%8d%e7%a1%ae%e5%ae%9a%2c%e9%a3%8e%e9%99%a9%e5%92%8c%e6%8a%95%e6%9c%ba)_172-173" TargetMode="External"/><Relationship Id="rId73"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UkQThnap1kS0RlZP5kc1REMDRVcJJTWBJHTDJWRGF1Ksh2cNRmUt9GR&amp;catalog=4.2.5%e5%91%98%e5%b7%a5(%e9%93%b6%e7%9a%ae%e4%b9%a6%e7%ac%ac6%e6%ac%be)_176" TargetMode="External"/><Relationship Id="rId78" Type="http://schemas.openxmlformats.org/officeDocument/2006/relationships/hyperlink" Target="http://www.cnki.net/KCMS/docdown/pubdownload.aspx?dk=U_WEEvREcwSlJHSldTTEYzU3EyU1k0YTVZLzBMQnBFS1lWUzlMRzQ1ZG1Dcz0_9A4hF_YAuvQ5obgVAqNKPCYcEjKensW4ggI8Fm4gTkoUKaID8j8gFw_F_1013210100.nh_P_D_catalog&amp;filerange=CdlMQ5WMMdjUZBTOwU1ULFDWrwkcTdTczRUYqhkZ2RnV1YmWXB3UuNnQ9MXUNhnap1kS0RlZP5kc1REMDRVcJJTWBJHTDJWRGF1Ksh2cNRmUt9GR&amp;catalog=4.2.10%e6%89%bf%e5%8c%85%e5%95%86%e8%bf%9d%e7%ba%a6(%e9%93%b6%e7%9a%ae%e4%b9%a6%e7%ac%ac15%e6%ac%be)_179" TargetMode="External"/><Relationship Id="rId81" Type="http://schemas.openxmlformats.org/officeDocument/2006/relationships/hyperlink" Target="http://www.cnki.net/KCMS/docdown/pubdownload.aspx?dk=U_WEEvREcwSlJHSldTTEYzU3EyU1k0YTVZLzBMQnBFS1lWUzlMRzQ1ZG1Dcz0_9A4hF_YAuvQ5obgVAqNKPCYcEjKensW4ggI8Fm4gTkoUKaID8j8gFw_F_1013210100.nh_P_D_catalog&amp;filerange=D90Lw4Ec1tyLl9WYXVDZyUHZOVkbjlGOqRTboR0Kpd0Uw4GSH9mV1BlW9M3a31EcxEzS0EGdHZEN2EDeopWe4MVW2InYihTax9mQlZHStFjMNZEd&amp;catalog=4.2.13%e4%bf%9d%e9%99%a9(%e9%93%b6%e7%9a%ae%e4%b9%a6%e7%ac%ac18%e6%ac%be)_180" TargetMode="External"/><Relationship Id="rId86"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wdjdGeyVFU61EcxEzS0EGdHZEN2EDeopWe4MVW2InYihTax9mQlZHStFjM&amp;catalog=5.1.2FIDIC%e3%80%8a%e6%96%bd%e5%b7%a5%e5%90%88%e5%90%8c%e6%9d%a1%e4%bb%b6%e3%80%8b%e4%b8%8e%e5%bb%ba%e8%ae%be%e9%83%a8%e3%80%8a%e5%bb%ba%e8%ae%be%e5%b7%a5%e7%a8%8b%e6%96%bd%e5%b7%a5%e5%90%88%e5%90%8c(%e7%a4%ba%e8%8c%83%e6%96%87%e6%9c%ac)%e3%80%8b%e7%9a%84%e4%b8%8d%e5%90%8c%e7%82%b9_183-187" TargetMode="External"/><Relationship Id="rId94" Type="http://schemas.openxmlformats.org/officeDocument/2006/relationships/hyperlink" Target="http://www.cnki.net/KCMS/docdown/pubdownload.aspx?dk=U_WEEvREcwSlJHSldTTEYzU3EyU1k0YTVZLzBMQnBFS1lWUzlMRzQ1ZG1Dcz0_9A4hF_YAuvQ5obgVAqNKPCYcEjKensW4ggI8Fm4gTkoUKaID8j8gFw_F_1013210100.nh_P_D_catalog&amp;filerange=NZEdD90Lw4Ec1tyLl9WYXVDZyUHZOVkbjlGOqRTboR0Kpd0Uw4GSH9mV1BlW==Qcw5WM2ZGcHd2SCFzS0EGdHZEN2EDeopWe4MVW2InYihTax9mQlZHStFjM&amp;catalog=%e5%8f%82%e8%80%83%e6%96%87%e7%8c%ae_206-212" TargetMode="External"/><Relationship Id="rId4" Type="http://schemas.openxmlformats.org/officeDocument/2006/relationships/hyperlink" Target="http://www.cnki.net/kcms/detail/search.aspx?dbcode=CDFD&amp;sfield=au&amp;skey=%e9%97%b5%e5%8d%ab%e5%9b%bd&amp;code=29029802;" TargetMode="External"/><Relationship Id="rId9" Type="http://schemas.openxmlformats.org/officeDocument/2006/relationships/hyperlink" Target="http://www.cnki.net/KCMS/docdown/pubdownload.aspx?dk=U_WEEvREcwSlJHSldTTEYzU3EyU1k0YTVZLzBMQnBFS1lWUzlMRzQ1ZG1Dcz0_9A4hF_YAuvQ5obgVAqNKPCYcEjKensW4ggI8Fm4gTkoUKaID8j8gFw_F_1013210100.nh_P_D_catalog&amp;filerange=K9UVBhnMyoEanN2N3A3NJNlV2sWVD9GUBRXWr5Udop0cwJlRoxUQEdFTQVmY==gRvF3QlhFZ1VUR4UXTWllTypXcSJ0Tzd1SnZEM3VURidGcIRVcEhTMLplW&amp;catalog=Abstract_12-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7555</Words>
  <Characters>43065</Characters>
  <Application>Microsoft Office Word</Application>
  <DocSecurity>0</DocSecurity>
  <Lines>358</Lines>
  <Paragraphs>101</Paragraphs>
  <ScaleCrop>false</ScaleCrop>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Meister</dc:creator>
  <cp:keywords/>
  <dc:description/>
  <cp:lastModifiedBy>Mei Meister</cp:lastModifiedBy>
  <cp:revision>9</cp:revision>
  <dcterms:created xsi:type="dcterms:W3CDTF">2016-08-13T00:35:00Z</dcterms:created>
  <dcterms:modified xsi:type="dcterms:W3CDTF">2016-08-13T02:47:00Z</dcterms:modified>
</cp:coreProperties>
</file>